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D478F" w14:textId="37DBBB32" w:rsidR="00BC1130" w:rsidRPr="005A2F12" w:rsidRDefault="000D119B" w:rsidP="00BC1130">
      <w:pPr>
        <w:widowControl w:val="0"/>
        <w:autoSpaceDE w:val="0"/>
        <w:autoSpaceDN w:val="0"/>
        <w:adjustRightInd w:val="0"/>
        <w:spacing w:after="0" w:line="240" w:lineRule="auto"/>
        <w:jc w:val="right"/>
        <w:rPr>
          <w:rFonts w:cs="Arial"/>
          <w:szCs w:val="24"/>
          <w:lang w:val="hr-HR" w:eastAsia="de-DE"/>
        </w:rPr>
      </w:pPr>
      <w:r>
        <w:rPr>
          <w:noProof/>
          <w:lang w:val="en-GB" w:eastAsia="en-GB"/>
        </w:rPr>
        <mc:AlternateContent>
          <mc:Choice Requires="wps">
            <w:drawing>
              <wp:anchor distT="76200" distB="76200" distL="76200" distR="76200" simplePos="0" relativeHeight="251665408" behindDoc="0" locked="0" layoutInCell="1" allowOverlap="1" wp14:anchorId="0D331255" wp14:editId="3F0DF40F">
                <wp:simplePos x="0" y="0"/>
                <wp:positionH relativeFrom="margin">
                  <wp:posOffset>3086100</wp:posOffset>
                </wp:positionH>
                <wp:positionV relativeFrom="line">
                  <wp:posOffset>-228600</wp:posOffset>
                </wp:positionV>
                <wp:extent cx="1371600" cy="685800"/>
                <wp:effectExtent l="0" t="0" r="0" b="0"/>
                <wp:wrapThrough wrapText="bothSides" distL="76200" distR="762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1371600" cy="68580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E93377C" w14:textId="77777777" w:rsidR="000D119B" w:rsidRDefault="000D119B" w:rsidP="000D119B">
                            <w:pPr>
                              <w:pStyle w:val="Body"/>
                              <w:spacing w:after="80" w:line="240" w:lineRule="auto"/>
                              <w:rPr>
                                <w:rFonts w:ascii="Cambria" w:hAnsi="Cambria"/>
                                <w:sz w:val="18"/>
                                <w:szCs w:val="18"/>
                              </w:rPr>
                            </w:pPr>
                            <w:r w:rsidRPr="000D119B">
                              <w:rPr>
                                <w:rFonts w:ascii="Cambria" w:hAnsi="Cambria"/>
                                <w:sz w:val="18"/>
                                <w:szCs w:val="18"/>
                              </w:rPr>
                              <w:t>CENTAR</w:t>
                            </w:r>
                            <w:r w:rsidRPr="000D119B">
                              <w:rPr>
                                <w:sz w:val="18"/>
                                <w:szCs w:val="18"/>
                              </w:rPr>
                              <w:t xml:space="preserve"> </w:t>
                            </w:r>
                            <w:r w:rsidRPr="000D119B">
                              <w:rPr>
                                <w:rFonts w:ascii="Cambria" w:hAnsi="Cambria"/>
                                <w:sz w:val="18"/>
                                <w:szCs w:val="18"/>
                              </w:rPr>
                              <w:t>ZA L</w:t>
                            </w:r>
                            <w:r>
                              <w:rPr>
                                <w:rFonts w:ascii="Cambria" w:hAnsi="Cambria"/>
                                <w:sz w:val="18"/>
                                <w:szCs w:val="18"/>
                              </w:rPr>
                              <w:t>OGIKU</w:t>
                            </w:r>
                          </w:p>
                          <w:p w14:paraId="4B1C0026" w14:textId="3A7C10C5" w:rsidR="000D119B" w:rsidRPr="000D119B" w:rsidRDefault="000D119B" w:rsidP="000D119B">
                            <w:pPr>
                              <w:pStyle w:val="Body"/>
                              <w:spacing w:line="240" w:lineRule="auto"/>
                              <w:rPr>
                                <w:rFonts w:ascii="Cambria" w:eastAsia="Cambria" w:hAnsi="Cambria" w:cs="Cambria"/>
                                <w:sz w:val="18"/>
                                <w:szCs w:val="18"/>
                              </w:rPr>
                            </w:pPr>
                            <w:r>
                              <w:rPr>
                                <w:rFonts w:ascii="Cambria" w:hAnsi="Cambria"/>
                                <w:sz w:val="18"/>
                                <w:szCs w:val="18"/>
                              </w:rPr>
                              <w:t xml:space="preserve">                     &amp;</w:t>
                            </w:r>
                            <w:r>
                              <w:rPr>
                                <w:rFonts w:ascii="Cambria" w:hAnsi="Cambria"/>
                              </w:rPr>
                              <w:t xml:space="preserve">                                       </w:t>
                            </w:r>
                            <w:r w:rsidRPr="000D119B">
                              <w:rPr>
                                <w:rFonts w:ascii="Cambria" w:hAnsi="Cambria"/>
                                <w:sz w:val="18"/>
                                <w:szCs w:val="18"/>
                              </w:rPr>
                              <w:t>TEORIJU  ODLUČIVANJA</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0D331255" id="officeArt object" o:spid="_x0000_s1026" style="position:absolute;left:0;text-align:left;margin-left:243pt;margin-top:-18pt;width:108pt;height:54pt;z-index:251665408;visibility:visible;mso-wrap-style:square;mso-width-percent:0;mso-height-percent:0;mso-wrap-distance-left:6pt;mso-wrap-distance-top:6pt;mso-wrap-distance-right:6pt;mso-wrap-distance-bottom:6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" filled="f" stroked="f" strokeweight="1pt">
                <v:stroke miterlimit="4"/>
                <v:textbox inset="4pt,4pt,4pt,4pt">
                  <w:txbxContent>
                    <w:p w14:paraId="3E93377C" w14:textId="77777777" w:rsidR="000D119B" w:rsidRDefault="000D119B" w:rsidP="000D119B">
                      <w:pPr>
                        <w:pStyle w:val="Body"/>
                        <w:spacing w:after="80" w:line="240" w:lineRule="auto"/>
                        <w:rPr>
                          <w:rFonts w:ascii="Cambria" w:hAnsi="Cambria"/>
                          <w:sz w:val="18"/>
                          <w:szCs w:val="18"/>
                        </w:rPr>
                      </w:pPr>
                      <w:r w:rsidRPr="000D119B">
                        <w:rPr>
                          <w:rFonts w:ascii="Cambria" w:hAnsi="Cambria"/>
                          <w:sz w:val="18"/>
                          <w:szCs w:val="18"/>
                        </w:rPr>
                        <w:t>CENTAR</w:t>
                      </w:r>
                      <w:r w:rsidRPr="000D119B">
                        <w:rPr>
                          <w:sz w:val="18"/>
                          <w:szCs w:val="18"/>
                        </w:rPr>
                        <w:t xml:space="preserve"> </w:t>
                      </w:r>
                      <w:r w:rsidRPr="000D119B">
                        <w:rPr>
                          <w:rFonts w:ascii="Cambria" w:hAnsi="Cambria"/>
                          <w:sz w:val="18"/>
                          <w:szCs w:val="18"/>
                        </w:rPr>
                        <w:t>ZA L</w:t>
                      </w:r>
                      <w:r>
                        <w:rPr>
                          <w:rFonts w:ascii="Cambria" w:hAnsi="Cambria"/>
                          <w:sz w:val="18"/>
                          <w:szCs w:val="18"/>
                        </w:rPr>
                        <w:t>OGIKU</w:t>
                      </w:r>
                    </w:p>
                    <w:p w14:paraId="4B1C0026" w14:textId="3A7C10C5" w:rsidR="000D119B" w:rsidRPr="000D119B" w:rsidRDefault="000D119B" w:rsidP="000D119B">
                      <w:pPr>
                        <w:pStyle w:val="Body"/>
                        <w:spacing w:line="240" w:lineRule="auto"/>
                        <w:rPr>
                          <w:rFonts w:ascii="Cambria" w:eastAsia="Cambria" w:hAnsi="Cambria" w:cs="Cambria"/>
                          <w:sz w:val="18"/>
                          <w:szCs w:val="18"/>
                        </w:rPr>
                      </w:pPr>
                      <w:r>
                        <w:rPr>
                          <w:rFonts w:ascii="Cambria" w:hAnsi="Cambria"/>
                          <w:sz w:val="18"/>
                          <w:szCs w:val="18"/>
                        </w:rPr>
                        <w:t xml:space="preserve">                     &amp;</w:t>
                      </w:r>
                      <w:r>
                        <w:rPr>
                          <w:rFonts w:ascii="Cambria" w:hAnsi="Cambria"/>
                        </w:rPr>
                        <w:t xml:space="preserve">                                       </w:t>
                      </w:r>
                      <w:r w:rsidRPr="000D119B">
                        <w:rPr>
                          <w:rFonts w:ascii="Cambria" w:hAnsi="Cambria"/>
                          <w:sz w:val="18"/>
                          <w:szCs w:val="18"/>
                        </w:rPr>
                        <w:t>TEORIJU  ODLUČIVANJA</w:t>
                      </w:r>
                    </w:p>
                  </w:txbxContent>
                </v:textbox>
                <w10:wrap type="through" anchorx="margin" anchory="line"/>
              </v:rect>
            </w:pict>
          </mc:Fallback>
        </mc:AlternateContent>
      </w:r>
      <w:r>
        <w:rPr>
          <w:noProof/>
          <w:lang w:val="en-GB" w:eastAsia="en-GB"/>
        </w:rPr>
        <mc:AlternateContent>
          <mc:Choice Requires="wps">
            <w:drawing>
              <wp:anchor distT="152400" distB="152400" distL="152400" distR="152400" simplePos="0" relativeHeight="251664384" behindDoc="0" locked="0" layoutInCell="1" allowOverlap="1" wp14:anchorId="21DF317C" wp14:editId="1D792F37">
                <wp:simplePos x="0" y="0"/>
                <wp:positionH relativeFrom="margin">
                  <wp:posOffset>2743200</wp:posOffset>
                </wp:positionH>
                <wp:positionV relativeFrom="line">
                  <wp:posOffset>-228600</wp:posOffset>
                </wp:positionV>
                <wp:extent cx="1828800" cy="1714500"/>
                <wp:effectExtent l="0" t="0" r="25400" b="38100"/>
                <wp:wrapThrough wrapText="bothSides" distL="152400" distR="152400">
                  <wp:wrapPolygon edited="1">
                    <wp:start x="10800" y="-53"/>
                    <wp:lineTo x="10670" y="-52"/>
                    <wp:lineTo x="10540" y="-49"/>
                    <wp:lineTo x="10409" y="-46"/>
                    <wp:lineTo x="10279" y="-40"/>
                    <wp:lineTo x="10149" y="-33"/>
                    <wp:lineTo x="10019" y="-25"/>
                    <wp:lineTo x="9890" y="-14"/>
                    <wp:lineTo x="9760" y="-3"/>
                    <wp:lineTo x="9630" y="10"/>
                    <wp:lineTo x="9501" y="25"/>
                    <wp:lineTo x="9371" y="42"/>
                    <wp:lineTo x="9242" y="59"/>
                    <wp:lineTo x="9113" y="79"/>
                    <wp:lineTo x="8984" y="100"/>
                    <wp:lineTo x="8856" y="122"/>
                    <wp:lineTo x="8727" y="147"/>
                    <wp:lineTo x="8599" y="172"/>
                    <wp:lineTo x="8471" y="199"/>
                    <wp:lineTo x="8344" y="228"/>
                    <wp:lineTo x="8217" y="259"/>
                    <wp:lineTo x="8090" y="290"/>
                    <wp:lineTo x="7963" y="324"/>
                    <wp:lineTo x="7837" y="359"/>
                    <wp:lineTo x="7711" y="395"/>
                    <wp:lineTo x="7585" y="433"/>
                    <wp:lineTo x="7460" y="473"/>
                    <wp:lineTo x="7335" y="514"/>
                    <wp:lineTo x="7210" y="557"/>
                    <wp:lineTo x="7086" y="601"/>
                    <wp:lineTo x="6963" y="647"/>
                    <wp:lineTo x="6839" y="694"/>
                    <wp:lineTo x="6717" y="743"/>
                    <wp:lineTo x="6594" y="794"/>
                    <wp:lineTo x="6473" y="846"/>
                    <wp:lineTo x="6351" y="899"/>
                    <wp:lineTo x="6231" y="954"/>
                    <wp:lineTo x="6110" y="1011"/>
                    <wp:lineTo x="5991" y="1069"/>
                    <wp:lineTo x="5872" y="1129"/>
                    <wp:lineTo x="5753" y="1190"/>
                    <wp:lineTo x="5635" y="1253"/>
                    <wp:lineTo x="5518" y="1318"/>
                    <wp:lineTo x="5401" y="1383"/>
                    <wp:lineTo x="5285" y="1451"/>
                    <wp:lineTo x="5170" y="1520"/>
                    <wp:lineTo x="5055" y="1591"/>
                    <wp:lineTo x="4941" y="1663"/>
                    <wp:lineTo x="4828" y="1737"/>
                    <wp:lineTo x="4715" y="1812"/>
                    <wp:lineTo x="4603" y="1889"/>
                    <wp:lineTo x="4492" y="1967"/>
                    <wp:lineTo x="4382" y="2047"/>
                    <wp:lineTo x="4273" y="2129"/>
                    <wp:lineTo x="4164" y="2212"/>
                    <wp:lineTo x="4056" y="2296"/>
                    <wp:lineTo x="3949" y="2382"/>
                    <wp:lineTo x="3843" y="2470"/>
                    <wp:lineTo x="3737" y="2559"/>
                    <wp:lineTo x="3633" y="2650"/>
                    <wp:lineTo x="3529" y="2742"/>
                    <wp:lineTo x="3427" y="2836"/>
                    <wp:lineTo x="3325" y="2932"/>
                    <wp:lineTo x="3224" y="3029"/>
                    <wp:lineTo x="3124" y="3127"/>
                    <wp:lineTo x="3026" y="3227"/>
                    <wp:lineTo x="2929" y="3328"/>
                    <wp:lineTo x="2833" y="3429"/>
                    <wp:lineTo x="2740" y="3532"/>
                    <wp:lineTo x="2647" y="3635"/>
                    <wp:lineTo x="2556" y="3740"/>
                    <wp:lineTo x="2467" y="3845"/>
                    <wp:lineTo x="2380" y="3951"/>
                    <wp:lineTo x="2294" y="4058"/>
                    <wp:lineTo x="2209" y="4166"/>
                    <wp:lineTo x="2126" y="4274"/>
                    <wp:lineTo x="2045" y="4384"/>
                    <wp:lineTo x="1965" y="4494"/>
                    <wp:lineTo x="1886" y="4604"/>
                    <wp:lineTo x="1810" y="4716"/>
                    <wp:lineTo x="1734" y="4828"/>
                    <wp:lineTo x="1661" y="4942"/>
                    <wp:lineTo x="1589" y="5055"/>
                    <wp:lineTo x="1518" y="5170"/>
                    <wp:lineTo x="1449" y="5285"/>
                    <wp:lineTo x="1382" y="5401"/>
                    <wp:lineTo x="1316" y="5517"/>
                    <wp:lineTo x="1251" y="5634"/>
                    <wp:lineTo x="1189" y="5752"/>
                    <wp:lineTo x="1127" y="5871"/>
                    <wp:lineTo x="1068" y="5989"/>
                    <wp:lineTo x="1009" y="6109"/>
                    <wp:lineTo x="953" y="6229"/>
                    <wp:lineTo x="898" y="6350"/>
                    <wp:lineTo x="844" y="6471"/>
                    <wp:lineTo x="792" y="6593"/>
                    <wp:lineTo x="742" y="6715"/>
                    <wp:lineTo x="693" y="6838"/>
                    <wp:lineTo x="646" y="6961"/>
                    <wp:lineTo x="600" y="7084"/>
                    <wp:lineTo x="556" y="7208"/>
                    <wp:lineTo x="513" y="7333"/>
                    <wp:lineTo x="472" y="7458"/>
                    <wp:lineTo x="432" y="7583"/>
                    <wp:lineTo x="394" y="7709"/>
                    <wp:lineTo x="358" y="7835"/>
                    <wp:lineTo x="323" y="7961"/>
                    <wp:lineTo x="289" y="8088"/>
                    <wp:lineTo x="257" y="8215"/>
                    <wp:lineTo x="227" y="8342"/>
                    <wp:lineTo x="198" y="8470"/>
                    <wp:lineTo x="171" y="8598"/>
                    <wp:lineTo x="146" y="8726"/>
                    <wp:lineTo x="121" y="8855"/>
                    <wp:lineTo x="99" y="8983"/>
                    <wp:lineTo x="78" y="9112"/>
                    <wp:lineTo x="58" y="9241"/>
                    <wp:lineTo x="41" y="9370"/>
                    <wp:lineTo x="24" y="9500"/>
                    <wp:lineTo x="10" y="9629"/>
                    <wp:lineTo x="-4" y="9759"/>
                    <wp:lineTo x="-15" y="9889"/>
                    <wp:lineTo x="-25" y="10018"/>
                    <wp:lineTo x="-34" y="10148"/>
                    <wp:lineTo x="-41" y="10278"/>
                    <wp:lineTo x="-46" y="10409"/>
                    <wp:lineTo x="-50" y="10539"/>
                    <wp:lineTo x="-53" y="10669"/>
                    <wp:lineTo x="-53" y="10799"/>
                    <wp:lineTo x="-53" y="10929"/>
                    <wp:lineTo x="-50" y="11059"/>
                    <wp:lineTo x="-46" y="11190"/>
                    <wp:lineTo x="-41" y="11320"/>
                    <wp:lineTo x="-34" y="11450"/>
                    <wp:lineTo x="-25" y="11580"/>
                    <wp:lineTo x="-15" y="11710"/>
                    <wp:lineTo x="-4" y="11839"/>
                    <wp:lineTo x="10" y="11969"/>
                    <wp:lineTo x="24" y="12098"/>
                    <wp:lineTo x="41" y="12228"/>
                    <wp:lineTo x="58" y="12357"/>
                    <wp:lineTo x="78" y="12486"/>
                    <wp:lineTo x="99" y="12615"/>
                    <wp:lineTo x="121" y="12744"/>
                    <wp:lineTo x="146" y="12872"/>
                    <wp:lineTo x="171" y="13000"/>
                    <wp:lineTo x="198" y="13128"/>
                    <wp:lineTo x="227" y="13256"/>
                    <wp:lineTo x="257" y="13383"/>
                    <wp:lineTo x="289" y="13510"/>
                    <wp:lineTo x="323" y="13637"/>
                    <wp:lineTo x="358" y="13763"/>
                    <wp:lineTo x="394" y="13889"/>
                    <wp:lineTo x="432" y="14015"/>
                    <wp:lineTo x="472" y="14140"/>
                    <wp:lineTo x="513" y="14265"/>
                    <wp:lineTo x="556" y="14390"/>
                    <wp:lineTo x="600" y="14514"/>
                    <wp:lineTo x="646" y="14637"/>
                    <wp:lineTo x="693" y="14760"/>
                    <wp:lineTo x="742" y="14883"/>
                    <wp:lineTo x="792" y="15005"/>
                    <wp:lineTo x="844" y="15127"/>
                    <wp:lineTo x="898" y="15248"/>
                    <wp:lineTo x="953" y="15369"/>
                    <wp:lineTo x="1009" y="15489"/>
                    <wp:lineTo x="1068" y="15609"/>
                    <wp:lineTo x="1127" y="15728"/>
                    <wp:lineTo x="1189" y="15846"/>
                    <wp:lineTo x="1251" y="15964"/>
                    <wp:lineTo x="1316" y="16082"/>
                    <wp:lineTo x="1382" y="16198"/>
                    <wp:lineTo x="1449" y="16314"/>
                    <wp:lineTo x="1518" y="16429"/>
                    <wp:lineTo x="1589" y="16544"/>
                    <wp:lineTo x="1661" y="16658"/>
                    <wp:lineTo x="1734" y="16771"/>
                    <wp:lineTo x="1810" y="16884"/>
                    <wp:lineTo x="1886" y="16996"/>
                    <wp:lineTo x="1965" y="17107"/>
                    <wp:lineTo x="2045" y="17217"/>
                    <wp:lineTo x="2126" y="17326"/>
                    <wp:lineTo x="2209" y="17435"/>
                    <wp:lineTo x="2294" y="17543"/>
                    <wp:lineTo x="2380" y="17650"/>
                    <wp:lineTo x="2467" y="17756"/>
                    <wp:lineTo x="2556" y="17861"/>
                    <wp:lineTo x="2647" y="17966"/>
                    <wp:lineTo x="2740" y="18069"/>
                    <wp:lineTo x="2833" y="18172"/>
                    <wp:lineTo x="2929" y="18274"/>
                    <wp:lineTo x="3026" y="18374"/>
                    <wp:lineTo x="3124" y="18474"/>
                    <wp:lineTo x="3224" y="18573"/>
                    <wp:lineTo x="3325" y="18670"/>
                    <wp:lineTo x="3427" y="18765"/>
                    <wp:lineTo x="3529" y="18859"/>
                    <wp:lineTo x="3633" y="18951"/>
                    <wp:lineTo x="3737" y="19042"/>
                    <wp:lineTo x="3843" y="19131"/>
                    <wp:lineTo x="3949" y="19219"/>
                    <wp:lineTo x="4056" y="19305"/>
                    <wp:lineTo x="4164" y="19390"/>
                    <wp:lineTo x="4273" y="19473"/>
                    <wp:lineTo x="4382" y="19554"/>
                    <wp:lineTo x="4492" y="19634"/>
                    <wp:lineTo x="4603" y="19713"/>
                    <wp:lineTo x="4715" y="19789"/>
                    <wp:lineTo x="4828" y="19865"/>
                    <wp:lineTo x="4941" y="19938"/>
                    <wp:lineTo x="5055" y="20011"/>
                    <wp:lineTo x="5170" y="20081"/>
                    <wp:lineTo x="5285" y="20150"/>
                    <wp:lineTo x="5401" y="20218"/>
                    <wp:lineTo x="5518" y="20284"/>
                    <wp:lineTo x="5635" y="20348"/>
                    <wp:lineTo x="5753" y="20411"/>
                    <wp:lineTo x="5872" y="20472"/>
                    <wp:lineTo x="5991" y="20532"/>
                    <wp:lineTo x="6110" y="20590"/>
                    <wp:lineTo x="6231" y="20647"/>
                    <wp:lineTo x="6351" y="20702"/>
                    <wp:lineTo x="6473" y="20756"/>
                    <wp:lineTo x="6594" y="20808"/>
                    <wp:lineTo x="6717" y="20858"/>
                    <wp:lineTo x="6839" y="20907"/>
                    <wp:lineTo x="6963" y="20954"/>
                    <wp:lineTo x="7086" y="21000"/>
                    <wp:lineTo x="7210" y="21045"/>
                    <wp:lineTo x="7335" y="21087"/>
                    <wp:lineTo x="7460" y="21128"/>
                    <wp:lineTo x="7585" y="21168"/>
                    <wp:lineTo x="7711" y="21206"/>
                    <wp:lineTo x="7837" y="21243"/>
                    <wp:lineTo x="7963" y="21278"/>
                    <wp:lineTo x="8090" y="21311"/>
                    <wp:lineTo x="8217" y="21343"/>
                    <wp:lineTo x="8344" y="21373"/>
                    <wp:lineTo x="8471" y="21402"/>
                    <wp:lineTo x="8599" y="21429"/>
                    <wp:lineTo x="8727" y="21455"/>
                    <wp:lineTo x="8856" y="21479"/>
                    <wp:lineTo x="8984" y="21501"/>
                    <wp:lineTo x="9113" y="21522"/>
                    <wp:lineTo x="9242" y="21542"/>
                    <wp:lineTo x="9371" y="21560"/>
                    <wp:lineTo x="9501" y="21576"/>
                    <wp:lineTo x="9630" y="21591"/>
                    <wp:lineTo x="9760" y="21604"/>
                    <wp:lineTo x="9890" y="21616"/>
                    <wp:lineTo x="10019" y="21626"/>
                    <wp:lineTo x="10149" y="21635"/>
                    <wp:lineTo x="10279" y="21642"/>
                    <wp:lineTo x="10409" y="21647"/>
                    <wp:lineTo x="10540" y="21651"/>
                    <wp:lineTo x="10670" y="21653"/>
                    <wp:lineTo x="10800" y="21654"/>
                    <wp:lineTo x="10930" y="21653"/>
                    <wp:lineTo x="11060" y="21651"/>
                    <wp:lineTo x="11191" y="21647"/>
                    <wp:lineTo x="11321" y="21642"/>
                    <wp:lineTo x="11451" y="21635"/>
                    <wp:lineTo x="11581" y="21626"/>
                    <wp:lineTo x="11710" y="21616"/>
                    <wp:lineTo x="11840" y="21604"/>
                    <wp:lineTo x="11970" y="21591"/>
                    <wp:lineTo x="12099" y="21576"/>
                    <wp:lineTo x="12229" y="21560"/>
                    <wp:lineTo x="12358" y="21542"/>
                    <wp:lineTo x="12487" y="21522"/>
                    <wp:lineTo x="12616" y="21501"/>
                    <wp:lineTo x="12744" y="21479"/>
                    <wp:lineTo x="12873" y="21455"/>
                    <wp:lineTo x="13001" y="21429"/>
                    <wp:lineTo x="13129" y="21402"/>
                    <wp:lineTo x="13256" y="21373"/>
                    <wp:lineTo x="13383" y="21343"/>
                    <wp:lineTo x="13510" y="21311"/>
                    <wp:lineTo x="13637" y="21278"/>
                    <wp:lineTo x="13763" y="21243"/>
                    <wp:lineTo x="13889" y="21206"/>
                    <wp:lineTo x="14015" y="21168"/>
                    <wp:lineTo x="14140" y="21128"/>
                    <wp:lineTo x="14265" y="21087"/>
                    <wp:lineTo x="14390" y="21045"/>
                    <wp:lineTo x="14514" y="21000"/>
                    <wp:lineTo x="14637" y="20954"/>
                    <wp:lineTo x="14761" y="20907"/>
                    <wp:lineTo x="14883" y="20858"/>
                    <wp:lineTo x="15006" y="20808"/>
                    <wp:lineTo x="15127" y="20756"/>
                    <wp:lineTo x="15249" y="20702"/>
                    <wp:lineTo x="15369" y="20647"/>
                    <wp:lineTo x="15490" y="20590"/>
                    <wp:lineTo x="15609" y="20532"/>
                    <wp:lineTo x="15728" y="20472"/>
                    <wp:lineTo x="15847" y="20411"/>
                    <wp:lineTo x="15965" y="20348"/>
                    <wp:lineTo x="16082" y="20284"/>
                    <wp:lineTo x="16199" y="20218"/>
                    <wp:lineTo x="16315" y="20150"/>
                    <wp:lineTo x="16430" y="20081"/>
                    <wp:lineTo x="16545" y="20011"/>
                    <wp:lineTo x="16659" y="19938"/>
                    <wp:lineTo x="16772" y="19865"/>
                    <wp:lineTo x="16885" y="19789"/>
                    <wp:lineTo x="16997" y="19713"/>
                    <wp:lineTo x="17108" y="19634"/>
                    <wp:lineTo x="17218" y="19554"/>
                    <wp:lineTo x="17327" y="19473"/>
                    <wp:lineTo x="17436" y="19390"/>
                    <wp:lineTo x="17544" y="19305"/>
                    <wp:lineTo x="17651" y="19219"/>
                    <wp:lineTo x="17757" y="19131"/>
                    <wp:lineTo x="17863" y="19042"/>
                    <wp:lineTo x="17967" y="18951"/>
                    <wp:lineTo x="18071" y="18859"/>
                    <wp:lineTo x="18173" y="18765"/>
                    <wp:lineTo x="18275" y="18670"/>
                    <wp:lineTo x="18376" y="18573"/>
                    <wp:lineTo x="18476" y="18474"/>
                    <wp:lineTo x="18574" y="18374"/>
                    <wp:lineTo x="18671" y="18274"/>
                    <wp:lineTo x="18767" y="18172"/>
                    <wp:lineTo x="18860" y="18069"/>
                    <wp:lineTo x="18953" y="17966"/>
                    <wp:lineTo x="19044" y="17861"/>
                    <wp:lineTo x="19133" y="17756"/>
                    <wp:lineTo x="19220" y="17650"/>
                    <wp:lineTo x="19306" y="17543"/>
                    <wp:lineTo x="19391" y="17435"/>
                    <wp:lineTo x="19474" y="17326"/>
                    <wp:lineTo x="19555" y="17217"/>
                    <wp:lineTo x="19635" y="17107"/>
                    <wp:lineTo x="19714" y="16996"/>
                    <wp:lineTo x="19790" y="16884"/>
                    <wp:lineTo x="19866" y="16771"/>
                    <wp:lineTo x="19939" y="16658"/>
                    <wp:lineTo x="20011" y="16544"/>
                    <wp:lineTo x="20082" y="16429"/>
                    <wp:lineTo x="20151" y="16314"/>
                    <wp:lineTo x="20218" y="16198"/>
                    <wp:lineTo x="20284" y="16082"/>
                    <wp:lineTo x="20349" y="15964"/>
                    <wp:lineTo x="20411" y="15846"/>
                    <wp:lineTo x="20473" y="15728"/>
                    <wp:lineTo x="20532" y="15609"/>
                    <wp:lineTo x="20591" y="15489"/>
                    <wp:lineTo x="20647" y="15369"/>
                    <wp:lineTo x="20702" y="15248"/>
                    <wp:lineTo x="20756" y="15127"/>
                    <wp:lineTo x="20808" y="15005"/>
                    <wp:lineTo x="20858" y="14883"/>
                    <wp:lineTo x="20907" y="14760"/>
                    <wp:lineTo x="20954" y="14637"/>
                    <wp:lineTo x="21000" y="14514"/>
                    <wp:lineTo x="21044" y="14390"/>
                    <wp:lineTo x="21087" y="14265"/>
                    <wp:lineTo x="21128" y="14140"/>
                    <wp:lineTo x="21168" y="14015"/>
                    <wp:lineTo x="21206" y="13889"/>
                    <wp:lineTo x="21242" y="13763"/>
                    <wp:lineTo x="21277" y="13637"/>
                    <wp:lineTo x="21311" y="13510"/>
                    <wp:lineTo x="21343" y="13383"/>
                    <wp:lineTo x="21373" y="13256"/>
                    <wp:lineTo x="21402" y="13128"/>
                    <wp:lineTo x="21429" y="13000"/>
                    <wp:lineTo x="21454" y="12872"/>
                    <wp:lineTo x="21479" y="12744"/>
                    <wp:lineTo x="21501" y="12615"/>
                    <wp:lineTo x="21522" y="12486"/>
                    <wp:lineTo x="21542" y="12357"/>
                    <wp:lineTo x="21559" y="12228"/>
                    <wp:lineTo x="21576" y="12098"/>
                    <wp:lineTo x="21590" y="11969"/>
                    <wp:lineTo x="21604" y="11839"/>
                    <wp:lineTo x="21615" y="11710"/>
                    <wp:lineTo x="21625" y="11580"/>
                    <wp:lineTo x="21634" y="11450"/>
                    <wp:lineTo x="21641" y="11320"/>
                    <wp:lineTo x="21646" y="11190"/>
                    <wp:lineTo x="21650" y="11059"/>
                    <wp:lineTo x="21653" y="10929"/>
                    <wp:lineTo x="21653" y="10799"/>
                    <wp:lineTo x="21653" y="10669"/>
                    <wp:lineTo x="21650" y="10539"/>
                    <wp:lineTo x="21646" y="10409"/>
                    <wp:lineTo x="21641" y="10278"/>
                    <wp:lineTo x="21634" y="10148"/>
                    <wp:lineTo x="21625" y="10018"/>
                    <wp:lineTo x="21615" y="9889"/>
                    <wp:lineTo x="21604" y="9759"/>
                    <wp:lineTo x="21590" y="9629"/>
                    <wp:lineTo x="21576" y="9500"/>
                    <wp:lineTo x="21559" y="9370"/>
                    <wp:lineTo x="21542" y="9241"/>
                    <wp:lineTo x="21522" y="9112"/>
                    <wp:lineTo x="21501" y="8983"/>
                    <wp:lineTo x="21479" y="8855"/>
                    <wp:lineTo x="21454" y="8726"/>
                    <wp:lineTo x="21429" y="8598"/>
                    <wp:lineTo x="21402" y="8470"/>
                    <wp:lineTo x="21373" y="8342"/>
                    <wp:lineTo x="21343" y="8215"/>
                    <wp:lineTo x="21311" y="8088"/>
                    <wp:lineTo x="21277" y="7961"/>
                    <wp:lineTo x="21242" y="7835"/>
                    <wp:lineTo x="21206" y="7709"/>
                    <wp:lineTo x="21168" y="7583"/>
                    <wp:lineTo x="21128" y="7458"/>
                    <wp:lineTo x="21087" y="7333"/>
                    <wp:lineTo x="21044" y="7208"/>
                    <wp:lineTo x="21000" y="7084"/>
                    <wp:lineTo x="20954" y="6961"/>
                    <wp:lineTo x="20907" y="6838"/>
                    <wp:lineTo x="20858" y="6715"/>
                    <wp:lineTo x="20808" y="6593"/>
                    <wp:lineTo x="20756" y="6471"/>
                    <wp:lineTo x="20702" y="6350"/>
                    <wp:lineTo x="20647" y="6229"/>
                    <wp:lineTo x="20591" y="6109"/>
                    <wp:lineTo x="20532" y="5989"/>
                    <wp:lineTo x="20473" y="5871"/>
                    <wp:lineTo x="20411" y="5752"/>
                    <wp:lineTo x="20349" y="5634"/>
                    <wp:lineTo x="20284" y="5517"/>
                    <wp:lineTo x="20218" y="5401"/>
                    <wp:lineTo x="20151" y="5285"/>
                    <wp:lineTo x="20082" y="5170"/>
                    <wp:lineTo x="20011" y="5055"/>
                    <wp:lineTo x="19939" y="4942"/>
                    <wp:lineTo x="19866" y="4828"/>
                    <wp:lineTo x="19790" y="4716"/>
                    <wp:lineTo x="19714" y="4604"/>
                    <wp:lineTo x="19635" y="4494"/>
                    <wp:lineTo x="19555" y="4384"/>
                    <wp:lineTo x="19474" y="4274"/>
                    <wp:lineTo x="19391" y="4166"/>
                    <wp:lineTo x="19306" y="4058"/>
                    <wp:lineTo x="19220" y="3951"/>
                    <wp:lineTo x="19133" y="3845"/>
                    <wp:lineTo x="19044" y="3740"/>
                    <wp:lineTo x="18953" y="3635"/>
                    <wp:lineTo x="18860" y="3532"/>
                    <wp:lineTo x="18767" y="3429"/>
                    <wp:lineTo x="18671" y="3328"/>
                    <wp:lineTo x="18574" y="3227"/>
                    <wp:lineTo x="18476" y="3127"/>
                    <wp:lineTo x="18376" y="3029"/>
                    <wp:lineTo x="18275" y="2932"/>
                    <wp:lineTo x="18173" y="2836"/>
                    <wp:lineTo x="18071" y="2742"/>
                    <wp:lineTo x="17967" y="2650"/>
                    <wp:lineTo x="17863" y="2559"/>
                    <wp:lineTo x="17757" y="2470"/>
                    <wp:lineTo x="17651" y="2382"/>
                    <wp:lineTo x="17544" y="2296"/>
                    <wp:lineTo x="17436" y="2212"/>
                    <wp:lineTo x="17327" y="2129"/>
                    <wp:lineTo x="17218" y="2047"/>
                    <wp:lineTo x="17108" y="1967"/>
                    <wp:lineTo x="16997" y="1889"/>
                    <wp:lineTo x="16885" y="1812"/>
                    <wp:lineTo x="16772" y="1737"/>
                    <wp:lineTo x="16659" y="1663"/>
                    <wp:lineTo x="16545" y="1591"/>
                    <wp:lineTo x="16430" y="1520"/>
                    <wp:lineTo x="16315" y="1451"/>
                    <wp:lineTo x="16199" y="1383"/>
                    <wp:lineTo x="16082" y="1318"/>
                    <wp:lineTo x="15965" y="1253"/>
                    <wp:lineTo x="15847" y="1190"/>
                    <wp:lineTo x="15728" y="1129"/>
                    <wp:lineTo x="15609" y="1069"/>
                    <wp:lineTo x="15490" y="1011"/>
                    <wp:lineTo x="15369" y="954"/>
                    <wp:lineTo x="15249" y="899"/>
                    <wp:lineTo x="15127" y="846"/>
                    <wp:lineTo x="15006" y="794"/>
                    <wp:lineTo x="14883" y="743"/>
                    <wp:lineTo x="14761" y="694"/>
                    <wp:lineTo x="14637" y="647"/>
                    <wp:lineTo x="14514" y="601"/>
                    <wp:lineTo x="14390" y="557"/>
                    <wp:lineTo x="14265" y="514"/>
                    <wp:lineTo x="14140" y="473"/>
                    <wp:lineTo x="14015" y="433"/>
                    <wp:lineTo x="13889" y="395"/>
                    <wp:lineTo x="13763" y="359"/>
                    <wp:lineTo x="13637" y="324"/>
                    <wp:lineTo x="13510" y="290"/>
                    <wp:lineTo x="13383" y="259"/>
                    <wp:lineTo x="13256" y="228"/>
                    <wp:lineTo x="13129" y="199"/>
                    <wp:lineTo x="13001" y="172"/>
                    <wp:lineTo x="12873" y="147"/>
                    <wp:lineTo x="12744" y="122"/>
                    <wp:lineTo x="12616" y="100"/>
                    <wp:lineTo x="12487" y="79"/>
                    <wp:lineTo x="12358" y="59"/>
                    <wp:lineTo x="12229" y="42"/>
                    <wp:lineTo x="12099" y="25"/>
                    <wp:lineTo x="11970" y="10"/>
                    <wp:lineTo x="11840" y="-3"/>
                    <wp:lineTo x="11710" y="-14"/>
                    <wp:lineTo x="11581" y="-25"/>
                    <wp:lineTo x="11451" y="-33"/>
                    <wp:lineTo x="11321" y="-40"/>
                    <wp:lineTo x="11191" y="-46"/>
                    <wp:lineTo x="11060" y="-49"/>
                    <wp:lineTo x="10930" y="-52"/>
                    <wp:lineTo x="10800" y="-53"/>
                  </wp:wrapPolygon>
                </wp:wrapThrough>
                <wp:docPr id="1073741825" name="officeArt object"/>
                <wp:cNvGraphicFramePr/>
                <a:graphic xmlns:a="http://schemas.openxmlformats.org/drawingml/2006/main">
                  <a:graphicData uri="http://schemas.microsoft.com/office/word/2010/wordprocessingShape">
                    <wps:wsp>
                      <wps:cNvSpPr/>
                      <wps:spPr>
                        <a:xfrm>
                          <a:off x="0" y="0"/>
                          <a:ext cx="1828800" cy="1714500"/>
                        </a:xfrm>
                        <a:prstGeom prst="ellipse">
                          <a:avLst/>
                        </a:prstGeom>
                        <a:noFill/>
                        <a:ln w="12700" cap="flat">
                          <a:solidFill>
                            <a:srgbClr val="7F7F7F"/>
                          </a:solidFill>
                          <a:prstDash val="solid"/>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1EB0330" w14:textId="77777777" w:rsidR="000D119B" w:rsidRDefault="000D119B" w:rsidP="000D119B">
                            <w:pPr>
                              <w:pStyle w:val="LabelDark"/>
                            </w:pP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w:pict>
              <v:oval w14:anchorId="21DF317C" id="_x0000_s1027" style="position:absolute;left:0;text-align:left;margin-left:3in;margin-top:-18pt;width:2in;height:135pt;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wrapcoords="10800 -53 10670 -52 10540 -49 10409 -46 10279 -40 10149 -33 10019 -25 9890 -14 9760 -3 9630 10 9501 25 9371 42 9242 59 9113 79 8984 100 8856 122 8727 147 8599 172 8471 199 8344 228 8217 259 8090 290 7963 324 7837 359 7711 395 7585 433 7460 473 7335 514 7210 557 7086 601 6963 647 6839 694 6717 743 6594 794 6473 846 6351 899 6231 954 6110 1011 5991 1069 5872 1129 5753 1190 5635 1253 5518 1318 5401 1383 5285 1451 5170 1520 5055 1591 4941 1663 4828 1737 4715 1812 4603 1889 4492 1967 4382 2047 4273 2129 4164 2212 4056 2296 3949 2382 3843 2470 3737 2559 3633 2650 3529 2742 3427 2836 3325 2932 3224 3029 3124 3127 3026 3227 2929 3328 2833 3429 2740 3532 2647 3635 2556 3740 2467 3845 2380 3951 2294 4058 2209 4166 2126 4274 2045 4384 1965 4494 1886 4604 1810 4716 1734 4828 1661 4942 1589 5055 1518 5170 1449 5285 1382 5401 1316 5517 1251 5634 1189 5752 1127 5871 1068 5989 1009 6109 953 6229 898 6350 844 6471 792 6593 742 6715 693 6838 646 6961 600 7084 556 7208 513 7333 472 7458 432 7583 394 7709 358 7835 323 7961 289 8088 257 8215 227 8342 198 8470 171 8598 146 8726 121 8855 99 8983 78 9112 58 9241 41 9370 24 9500 10 9629 -4 9759 -15 9889 -25 10018 -34 10148 -41 10278 -46 10409 -50 10539 -53 10669 -53 10799 -53 10929 -50 11059 -46 11190 -41 11320 -34 11450 -25 11580 -15 11710 -4 11839 10 11969 24 12098 41 12228 58 12357 78 12486 99 12615 121 12744 146 12872 171 13000 198 13128 227 13256 257 13383 289 13510 323 13637 358 13763 394 13889 432 14015 472 14140 513 14265 556 14390 600 14514 646 14637 693 14760 742 14883 792 15005 844 15127 898 15248 953 15369 1009 15489 1068 15609 1127 15728 1189 15846 1251 15964 1316 16082 1382 16198 1449 16314 1518 16429 1589 16544 1661 16658 1734 16771 1810 16884 1886 16996 1965 17107 2045 17217 2126 17326 2209 17435 2294 17543 2380 17650 2467 17756 2556 17861 2647 17966 2740 18069 2833 18172 2929 18274 3026 18374 3124 18474 3224 18573 3325 18670 3427 18765 3529 18859 3633 18951 3737 19042 3843 19131 3949 19219 4056 19305 4164 19390 4273 19473 4382 19554 4492 19634 4603 19713 4715 19789 4828 19865 4941 19938 5055 20011 5170 20081 5285 20150 5401 20218 5518 20284 5635 20348 5753 20411 5872 20472 5991 20532 6110 20590 6231 20647 6351 20702 6473 20756 6594 20808 6717 20858 6839 20907 6963 20954 7086 21000 7210 21045 7335 21087 7460 21128 7585 21168 7711 21206 7837 21243 7963 21278 8090 21311 8217 21343 8344 21373 8471 21402 8599 21429 8727 21455 8856 21479 8984 21501 9113 21522 9242 21542 9371 21560 9501 21576 9630 21591 9760 21604 9890 21616 10019 21626 10149 21635 10279 21642 10409 21647 10540 21651 10670 21653 10800 21654 10930 21653 11060 21651 11191 21647 11321 21642 11451 21635 11581 21626 11710 21616 11840 21604 11970 21591 12099 21576 12229 21560 12358 21542 12487 21522 12616 21501 12744 21479 12873 21455 13001 21429 13129 21402 13256 21373 13383 21343 13510 21311 13637 21278 13763 21243 13889 21206 14015 21168 14140 21128 14265 21087 14390 21045 14514 21000 14637 20954 14761 20907 14883 20858 15006 20808 15127 20756 15249 20702 15369 20647 15490 20590 15609 20532 15728 20472 15847 20411 15965 20348 16082 20284 16199 20218 16315 20150 16430 20081 16545 20011 16659 19938 16772 19865 16885 19789 16997 19713 17108 19634 17218 19554 17327 19473 17436 19390 17544 19305 17651 19219 17757 19131 17863 19042 17967 18951 18071 18859 18173 18765 18275 18670 18376 18573 18476 18474 18574 18374 18671 18274 18767 18172 18860 18069 18953 17966 19044 17861 19133 17756 19220 17650 19306 17543 19391 17435 19474 17326 19555 17217 19635 17107 19714 16996 19790 16884 19866 16771 19939 16658 20011 16544 20082 16429 20151 16314 20218 16198 20284 16082 20349 15964 20411 15846 20473 15728 20532 15609 20591 15489 20647 15369 20702 15248 20756 15127 20808 15005 20858 14883 20907 14760 20954 14637 21000 14514 21044 14390 21087 14265 21128 14140 21168 14015 21206 13889 21242 13763 21277 13637 21311 13510 21343 13383 21373 13256 21402 13128 21429 13000 21454 12872 21479 12744 21501 12615 21522 12486 21542 12357 21559 12228 21576 12098 21590 11969 21604 11839 21615 11710 21625 11580 21634 11450 21641 11320 21646 11190 21650 11059 21653 10929 21653 10799 21653 10669 21650 10539 21646 10409 21641 10278 21634 10148 21625 10018 21615 9889 21604 9759 21590 9629 21576 9500 21559 9370 21542 9241 21522 9112 21501 8983 21479 8855 21454 8726 21429 8598 21402 8470 21373 8342 21343 8215 21311 8088 21277 7961 21242 7835 21206 7709 21168 7583 21128 7458 21087 7333 21044 7208 21000 7084 20954 6961 20907 6838 20858 6715 20808 6593 20756 6471 20702 6350 20647 6229 20591 6109 20532 5989 20473 5871 20411 5752 20349 5634 20284 5517 20218 5401 20151 5285 20082 5170 20011 5055 19939 4942 19866 4828 19790 4716 19714 4604 19635 4494 19555 4384 19474 4274 19391 4166 19306 4058 19220 3951 19133 3845 19044 3740 18953 3635 18860 3532 18767 3429 18671 3328 18574 3227 18476 3127 18376 3029 18275 2932 18173 2836 18071 2742 17967 2650 17863 2559 17757 2470 17651 2382 17544 2296 17436 2212 17327 2129 17218 2047 17108 1967 16997 1889 16885 1812 16772 1737 16659 1663 16545 1591 16430 1520 16315 1451 16199 1383 16082 1318 15965 1253 15847 1190 15728 1129 15609 1069 15490 1011 15369 954 15249 899 15127 846 15006 794 14883 743 14761 694 14637 647 14514 601 14390 557 14265 514 14140 473 14015 433 13889 395 13763 359 13637 324 13510 290 13383 259 13256 228 13129 199 13001 172 12873 147 12744 122 12616 100 12487 79 12358 59 12229 42 12099 25 11970 10 11840 -3 11710 -14 11581 -25 11451 -33 11321 -40 11191 -46 11060 -49 10930 -52 10800 -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" filled="f" strokecolor="#7f7f7f" strokeweight="1pt">
                <v:stroke miterlimit="4" joinstyle="miter"/>
                <v:textbox inset="4pt,4pt,4pt,4pt">
                  <w:txbxContent>
                    <w:p w14:paraId="21EB0330" w14:textId="77777777" w:rsidR="000D119B" w:rsidRDefault="000D119B" w:rsidP="000D119B">
                      <w:pPr>
                        <w:pStyle w:val="LabelDark"/>
                      </w:pPr>
                    </w:p>
                  </w:txbxContent>
                </v:textbox>
                <w10:wrap type="through" anchorx="margin" anchory="line"/>
              </v:oval>
            </w:pict>
          </mc:Fallback>
        </mc:AlternateContent>
      </w:r>
      <w:r w:rsidR="00F54CB8" w:rsidRPr="005A2F12">
        <w:rPr>
          <w:noProof/>
          <w:lang w:val="en-GB" w:eastAsia="en-GB"/>
        </w:rPr>
        <w:drawing>
          <wp:anchor distT="0" distB="0" distL="114300" distR="114300" simplePos="0" relativeHeight="251662336" behindDoc="1" locked="0" layoutInCell="1" allowOverlap="1" wp14:anchorId="101D64FD" wp14:editId="4C8B954A">
            <wp:simplePos x="0" y="0"/>
            <wp:positionH relativeFrom="column">
              <wp:posOffset>0</wp:posOffset>
            </wp:positionH>
            <wp:positionV relativeFrom="paragraph">
              <wp:posOffset>-114300</wp:posOffset>
            </wp:positionV>
            <wp:extent cx="1304925" cy="1304925"/>
            <wp:effectExtent l="0" t="0" r="0" b="0"/>
            <wp:wrapTight wrapText="bothSides">
              <wp:wrapPolygon edited="0">
                <wp:start x="0" y="0"/>
                <wp:lineTo x="0" y="21022"/>
                <wp:lineTo x="21022" y="21022"/>
                <wp:lineTo x="21022" y="0"/>
                <wp:lineTo x="0" y="0"/>
              </wp:wrapPolygon>
            </wp:wrapTight>
            <wp:docPr id="108" name="Picture 10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s"/>
                    <pic:cNvPicPr>
                      <a:picLocks noChangeAspect="1" noChangeArrowheads="1"/>
                    </pic:cNvPicPr>
                  </pic:nvPicPr>
                  <pic:blipFill>
                    <a:blip r:embed="rId8" cstate="print"/>
                    <a:srcRect/>
                    <a:stretch>
                      <a:fillRect/>
                    </a:stretch>
                  </pic:blipFill>
                  <pic:spPr bwMode="auto">
                    <a:xfrm>
                      <a:off x="0" y="0"/>
                      <a:ext cx="1304925" cy="1304925"/>
                    </a:xfrm>
                    <a:prstGeom prst="rect">
                      <a:avLst/>
                    </a:prstGeom>
                    <a:noFill/>
                    <a:ln w="9525">
                      <a:noFill/>
                      <a:miter lim="800000"/>
                      <a:headEnd/>
                      <a:tailEnd/>
                    </a:ln>
                  </pic:spPr>
                </pic:pic>
              </a:graphicData>
            </a:graphic>
          </wp:anchor>
        </w:drawing>
      </w:r>
    </w:p>
    <w:p w14:paraId="692EB725" w14:textId="254740BB" w:rsidR="000D119B" w:rsidRDefault="000D119B" w:rsidP="000D119B">
      <w:pPr>
        <w:pStyle w:val="Body"/>
      </w:pPr>
      <w:r>
        <w:rPr>
          <w:noProof/>
          <w:lang w:eastAsia="en-GB"/>
        </w:rPr>
        <mc:AlternateContent>
          <mc:Choice Requires="wps">
            <w:drawing>
              <wp:anchor distT="152400" distB="152400" distL="152400" distR="152400" simplePos="0" relativeHeight="251666432" behindDoc="0" locked="0" layoutInCell="1" allowOverlap="1" wp14:anchorId="390ACA5A" wp14:editId="23BD00C0">
                <wp:simplePos x="0" y="0"/>
                <wp:positionH relativeFrom="margin">
                  <wp:posOffset>2628900</wp:posOffset>
                </wp:positionH>
                <wp:positionV relativeFrom="line">
                  <wp:posOffset>289560</wp:posOffset>
                </wp:positionV>
                <wp:extent cx="2221865" cy="915035"/>
                <wp:effectExtent l="25400" t="25400" r="38735" b="24765"/>
                <wp:wrapThrough wrapText="bothSides" distL="152400" distR="152400">
                  <wp:wrapPolygon edited="1">
                    <wp:start x="10799" y="-197"/>
                    <wp:lineTo x="10761" y="-112"/>
                    <wp:lineTo x="-39" y="21481"/>
                    <wp:lineTo x="-174" y="21752"/>
                    <wp:lineTo x="0" y="21752"/>
                    <wp:lineTo x="21598" y="21752"/>
                    <wp:lineTo x="21772" y="21752"/>
                    <wp:lineTo x="21641" y="21481"/>
                    <wp:lineTo x="10838" y="-112"/>
                    <wp:lineTo x="10799" y="-197"/>
                  </wp:wrapPolygon>
                </wp:wrapThrough>
                <wp:docPr id="1" name="officeArt object"/>
                <wp:cNvGraphicFramePr/>
                <a:graphic xmlns:a="http://schemas.openxmlformats.org/drawingml/2006/main">
                  <a:graphicData uri="http://schemas.microsoft.com/office/word/2010/wordprocessingShape">
                    <wps:wsp>
                      <wps:cNvSpPr/>
                      <wps:spPr>
                        <a:xfrm>
                          <a:off x="0" y="0"/>
                          <a:ext cx="2221865" cy="915035"/>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21600" y="21600"/>
                              </a:lnTo>
                              <a:lnTo>
                                <a:pt x="0" y="21600"/>
                              </a:lnTo>
                              <a:close/>
                            </a:path>
                          </a:pathLst>
                        </a:custGeom>
                        <a:noFill/>
                        <a:ln w="12700" cap="flat">
                          <a:solidFill>
                            <a:srgbClr val="7F7F7F"/>
                          </a:solidFill>
                          <a:prstDash val="solid"/>
                          <a:miter lim="400000"/>
                        </a:ln>
                        <a:effectLst/>
                      </wps:spPr>
                      <wps:bodyPr/>
                    </wps:wsp>
                  </a:graphicData>
                </a:graphic>
              </wp:anchor>
            </w:drawing>
          </mc:Choice>
          <mc:Fallback>
            <w:pict>
              <v:shape w14:anchorId="21EF0DAF" id="officeArt object" o:spid="_x0000_s1026" style="position:absolute;margin-left:207pt;margin-top:22.8pt;width:174.95pt;height:72.05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110830 -8345 1106921 -4745 -4012 909994 -17898 921474 0 921474 2221659 921474 2239558 921474 2226082 909994 1114841 -4745 1110830 -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" path="m10800,l21600,21600,,21600,10800,xe" filled="f" strokecolor="#7f7f7f" strokeweight="1pt">
                <v:stroke miterlimit="4" joinstyle="miter"/>
                <v:path arrowok="t" o:extrusionok="f" o:connecttype="custom" o:connectlocs="1110933,457518;1110933,457518;1110933,457518;1110933,457518" o:connectangles="0,90,180,270"/>
                <w10:wrap type="through" anchorx="margin" anchory="line"/>
              </v:shape>
            </w:pict>
          </mc:Fallback>
        </mc:AlternateContent>
      </w:r>
    </w:p>
    <w:p w14:paraId="4034FA6E" w14:textId="2E6A1CB3" w:rsidR="000D119B" w:rsidRDefault="000D119B" w:rsidP="000D119B">
      <w:pPr>
        <w:pStyle w:val="Body"/>
      </w:pPr>
      <w:r>
        <w:rPr>
          <w:noProof/>
          <w:lang w:eastAsia="en-GB"/>
        </w:rPr>
        <mc:AlternateContent>
          <mc:Choice Requires="wps">
            <w:drawing>
              <wp:anchor distT="152400" distB="152400" distL="152400" distR="152400" simplePos="0" relativeHeight="251667456" behindDoc="0" locked="0" layoutInCell="1" allowOverlap="1" wp14:anchorId="53113171" wp14:editId="03A9418A">
                <wp:simplePos x="0" y="0"/>
                <wp:positionH relativeFrom="margin">
                  <wp:posOffset>3429000</wp:posOffset>
                </wp:positionH>
                <wp:positionV relativeFrom="line">
                  <wp:posOffset>71120</wp:posOffset>
                </wp:positionV>
                <wp:extent cx="747395" cy="1028700"/>
                <wp:effectExtent l="0" t="0" r="0" b="1270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747395" cy="1028700"/>
                        </a:xfrm>
                        <a:prstGeom prst="rect">
                          <a:avLst/>
                        </a:prstGeom>
                        <a:noFill/>
                        <a:ln w="12700" cap="flat">
                          <a:noFill/>
                          <a:miter lim="400000"/>
                        </a:ln>
                        <a:effectLst/>
                      </wps:spPr>
                      <wps:txbx>
                        <w:txbxContent>
                          <w:p w14:paraId="55945538" w14:textId="77777777" w:rsidR="000D119B" w:rsidRDefault="000D119B" w:rsidP="000D119B">
                            <w:pPr>
                              <w:pStyle w:val="Body"/>
                              <w:rPr>
                                <w:rFonts w:ascii="Cambria" w:eastAsia="Cambria" w:hAnsi="Cambria" w:cs="Cambria"/>
                                <w:sz w:val="30"/>
                                <w:szCs w:val="30"/>
                              </w:rPr>
                            </w:pPr>
                            <w:r>
                              <w:rPr>
                                <w:rFonts w:ascii="Cambria" w:hAnsi="Cambria"/>
                                <w:sz w:val="30"/>
                                <w:szCs w:val="30"/>
                              </w:rPr>
                              <w:t>C L</w:t>
                            </w:r>
                          </w:p>
                          <w:p w14:paraId="36961764" w14:textId="77777777" w:rsidR="000D119B" w:rsidRDefault="000D119B" w:rsidP="000D119B">
                            <w:pPr>
                              <w:pStyle w:val="Body"/>
                            </w:pPr>
                            <w:r>
                              <w:rPr>
                                <w:rFonts w:ascii="Cambria" w:hAnsi="Cambria"/>
                                <w:sz w:val="30"/>
                                <w:szCs w:val="30"/>
                              </w:rPr>
                              <w:t>T O</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53113171" id="_x0000_s1028" style="position:absolute;margin-left:270pt;margin-top:5.6pt;width:58.85pt;height:81pt;z-index:25166745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" filled="f" stroked="f" strokeweight="1pt">
                <v:stroke miterlimit="4"/>
                <v:textbox inset="4pt,4pt,4pt,4pt">
                  <w:txbxContent>
                    <w:p w14:paraId="55945538" w14:textId="77777777" w:rsidR="000D119B" w:rsidRDefault="000D119B" w:rsidP="000D119B">
                      <w:pPr>
                        <w:pStyle w:val="Body"/>
                        <w:rPr>
                          <w:rFonts w:ascii="Cambria" w:eastAsia="Cambria" w:hAnsi="Cambria" w:cs="Cambria"/>
                          <w:sz w:val="30"/>
                          <w:szCs w:val="30"/>
                        </w:rPr>
                      </w:pPr>
                      <w:r>
                        <w:rPr>
                          <w:rFonts w:ascii="Cambria" w:hAnsi="Cambria"/>
                          <w:sz w:val="30"/>
                          <w:szCs w:val="30"/>
                        </w:rPr>
                        <w:t>C L</w:t>
                      </w:r>
                    </w:p>
                    <w:p w14:paraId="36961764" w14:textId="77777777" w:rsidR="000D119B" w:rsidRDefault="000D119B" w:rsidP="000D119B">
                      <w:pPr>
                        <w:pStyle w:val="Body"/>
                      </w:pPr>
                      <w:r>
                        <w:rPr>
                          <w:rFonts w:ascii="Cambria" w:hAnsi="Cambria"/>
                          <w:sz w:val="30"/>
                          <w:szCs w:val="30"/>
                        </w:rPr>
                        <w:t>T O</w:t>
                      </w:r>
                    </w:p>
                  </w:txbxContent>
                </v:textbox>
                <w10:wrap type="through" anchorx="margin" anchory="line"/>
              </v:rect>
            </w:pict>
          </mc:Fallback>
        </mc:AlternateContent>
      </w:r>
    </w:p>
    <w:p w14:paraId="4B782EB1" w14:textId="77777777" w:rsidR="000D119B" w:rsidRDefault="000D119B" w:rsidP="000D119B">
      <w:pPr>
        <w:pStyle w:val="Body"/>
      </w:pPr>
    </w:p>
    <w:p w14:paraId="5CA4293F" w14:textId="77777777" w:rsidR="000D119B" w:rsidRDefault="000D119B" w:rsidP="000D119B">
      <w:pPr>
        <w:pStyle w:val="Body"/>
      </w:pPr>
    </w:p>
    <w:p w14:paraId="20CF33C6" w14:textId="77777777" w:rsidR="000D119B" w:rsidRDefault="000D119B" w:rsidP="000D119B">
      <w:pPr>
        <w:pStyle w:val="Body"/>
      </w:pPr>
    </w:p>
    <w:p w14:paraId="4801FD42" w14:textId="66B412EF" w:rsidR="000D119B" w:rsidRDefault="000D119B" w:rsidP="000D119B">
      <w:pPr>
        <w:pStyle w:val="Body"/>
      </w:pPr>
    </w:p>
    <w:p w14:paraId="0F5DAE03" w14:textId="30103C8E" w:rsidR="000D119B" w:rsidRDefault="000D119B" w:rsidP="000D119B">
      <w:pPr>
        <w:pStyle w:val="Body"/>
      </w:pPr>
    </w:p>
    <w:p w14:paraId="17E9652F" w14:textId="77777777" w:rsidR="000D119B" w:rsidRDefault="000D119B" w:rsidP="000D119B">
      <w:pPr>
        <w:pStyle w:val="Body"/>
      </w:pPr>
    </w:p>
    <w:p w14:paraId="6FDB8979" w14:textId="77777777" w:rsidR="000D119B" w:rsidRDefault="000D119B" w:rsidP="000D119B">
      <w:pPr>
        <w:pStyle w:val="Body"/>
      </w:pPr>
    </w:p>
    <w:p w14:paraId="5435D926" w14:textId="77777777" w:rsidR="000D119B" w:rsidRDefault="000D119B" w:rsidP="000D119B">
      <w:pPr>
        <w:pStyle w:val="Body"/>
      </w:pPr>
    </w:p>
    <w:p w14:paraId="30D859C0" w14:textId="77777777" w:rsidR="000D119B" w:rsidRDefault="000D119B" w:rsidP="000D119B">
      <w:pPr>
        <w:pStyle w:val="Body"/>
      </w:pPr>
    </w:p>
    <w:p w14:paraId="76F7F782" w14:textId="77777777" w:rsidR="000D119B" w:rsidRDefault="000D119B" w:rsidP="000D119B">
      <w:pPr>
        <w:pStyle w:val="Body"/>
      </w:pPr>
    </w:p>
    <w:p w14:paraId="4FAF1110" w14:textId="77777777" w:rsidR="00BC1130" w:rsidRPr="005A2F12" w:rsidRDefault="00BC1130">
      <w:pPr>
        <w:snapToGrid w:val="0"/>
        <w:rPr>
          <w:lang w:val="hr-HR"/>
        </w:rPr>
      </w:pPr>
    </w:p>
    <w:p w14:paraId="0A2E8408" w14:textId="77777777" w:rsidR="00BC1130" w:rsidRPr="005A2F12" w:rsidRDefault="00BC1130">
      <w:pPr>
        <w:snapToGrid w:val="0"/>
        <w:rPr>
          <w:lang w:val="hr-HR"/>
        </w:rPr>
      </w:pPr>
    </w:p>
    <w:p w14:paraId="358BEBFE" w14:textId="77777777" w:rsidR="00BC1130" w:rsidRPr="005A2F12" w:rsidRDefault="00BC1130">
      <w:pPr>
        <w:snapToGrid w:val="0"/>
        <w:rPr>
          <w:lang w:val="hr-HR"/>
        </w:rPr>
      </w:pPr>
    </w:p>
    <w:p w14:paraId="53E934E2" w14:textId="77777777" w:rsidR="00BC1130" w:rsidRPr="005A2F12" w:rsidRDefault="00BC1130">
      <w:pPr>
        <w:snapToGrid w:val="0"/>
        <w:rPr>
          <w:lang w:val="hr-HR"/>
        </w:rPr>
      </w:pPr>
    </w:p>
    <w:p w14:paraId="349E9220" w14:textId="77777777" w:rsidR="00BC1130" w:rsidRPr="005A2F12" w:rsidRDefault="002F05E7">
      <w:pPr>
        <w:snapToGrid w:val="0"/>
        <w:rPr>
          <w:lang w:val="hr-HR"/>
        </w:rPr>
      </w:pPr>
      <w:r w:rsidRPr="005A2F12">
        <w:rPr>
          <w:noProof/>
          <w:lang w:val="en-GB" w:eastAsia="en-GB"/>
        </w:rPr>
        <mc:AlternateContent>
          <mc:Choice Requires="wps">
            <w:drawing>
              <wp:anchor distT="0" distB="0" distL="114300" distR="114300" simplePos="0" relativeHeight="251656192" behindDoc="0" locked="0" layoutInCell="1" allowOverlap="1" wp14:anchorId="76552D64" wp14:editId="3CBB547B">
                <wp:simplePos x="0" y="0"/>
                <wp:positionH relativeFrom="column">
                  <wp:posOffset>800100</wp:posOffset>
                </wp:positionH>
                <wp:positionV relativeFrom="paragraph">
                  <wp:posOffset>335915</wp:posOffset>
                </wp:positionV>
                <wp:extent cx="4229100" cy="2581275"/>
                <wp:effectExtent l="0" t="0" r="0" b="0"/>
                <wp:wrapTight wrapText="bothSides">
                  <wp:wrapPolygon edited="0">
                    <wp:start x="130" y="213"/>
                    <wp:lineTo x="130" y="21255"/>
                    <wp:lineTo x="21276" y="21255"/>
                    <wp:lineTo x="21276" y="213"/>
                    <wp:lineTo x="130" y="213"/>
                  </wp:wrapPolygon>
                </wp:wrapTight>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5812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732C3C" w14:textId="77777777" w:rsidR="005F4E86" w:rsidRPr="005A2F12" w:rsidRDefault="005F4E86" w:rsidP="00323680">
                            <w:pPr>
                              <w:pStyle w:val="Default"/>
                              <w:spacing w:before="100" w:beforeAutospacing="1" w:after="100" w:afterAutospacing="1"/>
                              <w:jc w:val="center"/>
                              <w:rPr>
                                <w:rFonts w:ascii="Calibri" w:hAnsi="Calibri" w:cs="Times New Roman"/>
                                <w:b/>
                                <w:bCs/>
                                <w:color w:val="auto"/>
                                <w:sz w:val="40"/>
                                <w:szCs w:val="40"/>
                                <w:lang w:val="it-IT"/>
                              </w:rPr>
                            </w:pPr>
                            <w:r w:rsidRPr="005A2F12">
                              <w:rPr>
                                <w:rFonts w:ascii="Calibri" w:hAnsi="Calibri" w:cs="Times New Roman"/>
                                <w:b/>
                                <w:bCs/>
                                <w:color w:val="auto"/>
                                <w:sz w:val="40"/>
                                <w:szCs w:val="40"/>
                                <w:lang w:val="it-IT"/>
                              </w:rPr>
                              <w:t xml:space="preserve">Centar za </w:t>
                            </w:r>
                            <w:r>
                              <w:rPr>
                                <w:rFonts w:ascii="Calibri" w:hAnsi="Calibri" w:cs="Times New Roman"/>
                                <w:b/>
                                <w:bCs/>
                                <w:color w:val="auto"/>
                                <w:sz w:val="40"/>
                                <w:szCs w:val="40"/>
                                <w:lang w:val="it-IT"/>
                              </w:rPr>
                              <w:t xml:space="preserve">logiku </w:t>
                            </w:r>
                            <w:r w:rsidRPr="005A2F12">
                              <w:rPr>
                                <w:rFonts w:ascii="Calibri" w:hAnsi="Calibri" w:cs="Times New Roman"/>
                                <w:b/>
                                <w:bCs/>
                                <w:color w:val="auto"/>
                                <w:sz w:val="40"/>
                                <w:szCs w:val="40"/>
                                <w:lang w:val="it-IT"/>
                              </w:rPr>
                              <w:t>i teoriju odlučivanja</w:t>
                            </w:r>
                          </w:p>
                          <w:p w14:paraId="2D74BEA8" w14:textId="77777777" w:rsidR="005F4E86" w:rsidRPr="00765BC3" w:rsidRDefault="005F4E86" w:rsidP="002F05E7">
                            <w:pPr>
                              <w:pStyle w:val="Default"/>
                              <w:spacing w:before="100" w:beforeAutospacing="1" w:after="100" w:afterAutospacing="1"/>
                              <w:jc w:val="center"/>
                              <w:rPr>
                                <w:rFonts w:ascii="Calibri" w:hAnsi="Calibri" w:cs="Times New Roman"/>
                                <w:b/>
                                <w:bCs/>
                                <w:color w:val="auto"/>
                                <w:sz w:val="2"/>
                                <w:szCs w:val="2"/>
                                <w:lang w:val="it-IT"/>
                              </w:rPr>
                            </w:pPr>
                          </w:p>
                          <w:p w14:paraId="72C30A18" w14:textId="77777777" w:rsidR="005F4E86" w:rsidRDefault="005F4E86" w:rsidP="002F05E7">
                            <w:pPr>
                              <w:pStyle w:val="Default"/>
                              <w:spacing w:before="100" w:beforeAutospacing="1" w:after="100" w:afterAutospacing="1"/>
                              <w:jc w:val="center"/>
                              <w:rPr>
                                <w:rFonts w:ascii="Calibri" w:hAnsi="Calibri" w:cs="Times New Roman"/>
                                <w:b/>
                                <w:bCs/>
                                <w:color w:val="auto"/>
                                <w:sz w:val="40"/>
                                <w:szCs w:val="40"/>
                                <w:lang w:val="en-US"/>
                              </w:rPr>
                            </w:pPr>
                            <w:r>
                              <w:rPr>
                                <w:rFonts w:ascii="Calibri" w:hAnsi="Calibri" w:cs="Times New Roman"/>
                                <w:b/>
                                <w:bCs/>
                                <w:color w:val="auto"/>
                                <w:sz w:val="40"/>
                                <w:szCs w:val="40"/>
                                <w:lang w:val="en-US"/>
                              </w:rPr>
                              <w:t xml:space="preserve">Centre for Logic </w:t>
                            </w:r>
                            <w:r w:rsidRPr="005A2F12">
                              <w:rPr>
                                <w:rFonts w:ascii="Calibri" w:hAnsi="Calibri" w:cs="Times New Roman"/>
                                <w:b/>
                                <w:bCs/>
                                <w:color w:val="auto"/>
                                <w:sz w:val="40"/>
                                <w:szCs w:val="40"/>
                                <w:lang w:val="en-US"/>
                              </w:rPr>
                              <w:t>and Decision Theory</w:t>
                            </w:r>
                          </w:p>
                          <w:p w14:paraId="3F673D78" w14:textId="77777777" w:rsidR="005F4E86" w:rsidRPr="00765BC3" w:rsidRDefault="005F4E86" w:rsidP="002F05E7">
                            <w:pPr>
                              <w:pStyle w:val="Default"/>
                              <w:spacing w:before="100" w:beforeAutospacing="1" w:after="100" w:afterAutospacing="1"/>
                              <w:jc w:val="center"/>
                              <w:rPr>
                                <w:rFonts w:ascii="Calibri" w:hAnsi="Calibri" w:cs="Times New Roman"/>
                                <w:b/>
                                <w:bCs/>
                                <w:color w:val="auto"/>
                                <w:sz w:val="4"/>
                                <w:szCs w:val="4"/>
                                <w:lang w:val="en-US"/>
                              </w:rPr>
                            </w:pPr>
                          </w:p>
                          <w:p w14:paraId="76ADFD15" w14:textId="4F051405" w:rsidR="005F4E86" w:rsidRPr="005A2F12" w:rsidRDefault="005F4E86" w:rsidP="002F05E7">
                            <w:pPr>
                              <w:pStyle w:val="Default"/>
                              <w:spacing w:before="100" w:beforeAutospacing="1" w:after="100" w:afterAutospacing="1"/>
                              <w:jc w:val="center"/>
                              <w:rPr>
                                <w:rFonts w:ascii="Calibri" w:hAnsi="Calibri" w:cs="Times New Roman"/>
                                <w:b/>
                                <w:bCs/>
                                <w:color w:val="auto"/>
                                <w:sz w:val="40"/>
                                <w:szCs w:val="40"/>
                                <w:lang w:val="en-US"/>
                              </w:rPr>
                            </w:pPr>
                            <w:r w:rsidRPr="005A2F12">
                              <w:rPr>
                                <w:rFonts w:ascii="Calibri" w:hAnsi="Calibri" w:cs="Times New Roman"/>
                                <w:b/>
                                <w:bCs/>
                                <w:color w:val="auto"/>
                                <w:sz w:val="40"/>
                                <w:szCs w:val="40"/>
                                <w:lang w:val="en-US"/>
                              </w:rPr>
                              <w:t>(</w:t>
                            </w:r>
                            <w:r>
                              <w:rPr>
                                <w:rFonts w:ascii="Calibri" w:hAnsi="Calibri" w:cs="Times New Roman"/>
                                <w:b/>
                                <w:bCs/>
                                <w:color w:val="auto"/>
                                <w:sz w:val="40"/>
                                <w:szCs w:val="40"/>
                                <w:lang w:val="en-US"/>
                              </w:rPr>
                              <w:t xml:space="preserve">UNIRi </w:t>
                            </w:r>
                            <w:r w:rsidR="00340315">
                              <w:rPr>
                                <w:rFonts w:ascii="Calibri" w:hAnsi="Calibri" w:cs="Times New Roman"/>
                                <w:b/>
                                <w:bCs/>
                                <w:color w:val="auto"/>
                                <w:sz w:val="40"/>
                                <w:szCs w:val="40"/>
                                <w:lang w:val="en-US"/>
                              </w:rPr>
                              <w:t>C</w:t>
                            </w:r>
                            <w:r>
                              <w:rPr>
                                <w:rFonts w:ascii="Calibri" w:hAnsi="Calibri" w:cs="Times New Roman"/>
                                <w:b/>
                                <w:bCs/>
                                <w:color w:val="auto"/>
                                <w:sz w:val="40"/>
                                <w:szCs w:val="40"/>
                                <w:lang w:val="en-US"/>
                              </w:rPr>
                              <w:t>LDT</w:t>
                            </w:r>
                            <w:r w:rsidRPr="005A2F12">
                              <w:rPr>
                                <w:rFonts w:ascii="Calibri" w:hAnsi="Calibri" w:cs="Times New Roman"/>
                                <w:b/>
                                <w:bCs/>
                                <w:color w:val="auto"/>
                                <w:sz w:val="40"/>
                                <w:szCs w:val="40"/>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52D64" id="_x0000_t202" coordsize="21600,21600" o:spt="202" path="m,l,21600r21600,l21600,xe">
                <v:stroke joinstyle="miter"/>
                <v:path gradientshapeok="t" o:connecttype="rect"/>
              </v:shapetype>
              <v:shape id="Text Box 58" o:spid="_x0000_s1029" type="#_x0000_t202" style="position:absolute;margin-left:63pt;margin-top:26.45pt;width:333pt;height:20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" filled="f" stroked="f">
                <v:textbox inset=",7.2pt,,7.2pt">
                  <w:txbxContent>
                    <w:p w14:paraId="10732C3C" w14:textId="77777777" w:rsidR="005F4E86" w:rsidRPr="005A2F12" w:rsidRDefault="005F4E86" w:rsidP="00323680">
                      <w:pPr>
                        <w:pStyle w:val="Default"/>
                        <w:spacing w:before="100" w:beforeAutospacing="1" w:after="100" w:afterAutospacing="1"/>
                        <w:jc w:val="center"/>
                        <w:rPr>
                          <w:rFonts w:ascii="Calibri" w:hAnsi="Calibri" w:cs="Times New Roman"/>
                          <w:b/>
                          <w:bCs/>
                          <w:color w:val="auto"/>
                          <w:sz w:val="40"/>
                          <w:szCs w:val="40"/>
                          <w:lang w:val="it-IT"/>
                        </w:rPr>
                      </w:pPr>
                      <w:r w:rsidRPr="005A2F12">
                        <w:rPr>
                          <w:rFonts w:ascii="Calibri" w:hAnsi="Calibri" w:cs="Times New Roman"/>
                          <w:b/>
                          <w:bCs/>
                          <w:color w:val="auto"/>
                          <w:sz w:val="40"/>
                          <w:szCs w:val="40"/>
                          <w:lang w:val="it-IT"/>
                        </w:rPr>
                        <w:t xml:space="preserve">Centar za </w:t>
                      </w:r>
                      <w:r>
                        <w:rPr>
                          <w:rFonts w:ascii="Calibri" w:hAnsi="Calibri" w:cs="Times New Roman"/>
                          <w:b/>
                          <w:bCs/>
                          <w:color w:val="auto"/>
                          <w:sz w:val="40"/>
                          <w:szCs w:val="40"/>
                          <w:lang w:val="it-IT"/>
                        </w:rPr>
                        <w:t xml:space="preserve">logiku </w:t>
                      </w:r>
                      <w:r w:rsidRPr="005A2F12">
                        <w:rPr>
                          <w:rFonts w:ascii="Calibri" w:hAnsi="Calibri" w:cs="Times New Roman"/>
                          <w:b/>
                          <w:bCs/>
                          <w:color w:val="auto"/>
                          <w:sz w:val="40"/>
                          <w:szCs w:val="40"/>
                          <w:lang w:val="it-IT"/>
                        </w:rPr>
                        <w:t>i teoriju odlučivanja</w:t>
                      </w:r>
                    </w:p>
                    <w:p w14:paraId="2D74BEA8" w14:textId="77777777" w:rsidR="005F4E86" w:rsidRPr="00765BC3" w:rsidRDefault="005F4E86" w:rsidP="002F05E7">
                      <w:pPr>
                        <w:pStyle w:val="Default"/>
                        <w:spacing w:before="100" w:beforeAutospacing="1" w:after="100" w:afterAutospacing="1"/>
                        <w:jc w:val="center"/>
                        <w:rPr>
                          <w:rFonts w:ascii="Calibri" w:hAnsi="Calibri" w:cs="Times New Roman"/>
                          <w:b/>
                          <w:bCs/>
                          <w:color w:val="auto"/>
                          <w:sz w:val="2"/>
                          <w:szCs w:val="2"/>
                          <w:lang w:val="it-IT"/>
                        </w:rPr>
                      </w:pPr>
                    </w:p>
                    <w:p w14:paraId="72C30A18" w14:textId="77777777" w:rsidR="005F4E86" w:rsidRDefault="005F4E86" w:rsidP="002F05E7">
                      <w:pPr>
                        <w:pStyle w:val="Default"/>
                        <w:spacing w:before="100" w:beforeAutospacing="1" w:after="100" w:afterAutospacing="1"/>
                        <w:jc w:val="center"/>
                        <w:rPr>
                          <w:rFonts w:ascii="Calibri" w:hAnsi="Calibri" w:cs="Times New Roman"/>
                          <w:b/>
                          <w:bCs/>
                          <w:color w:val="auto"/>
                          <w:sz w:val="40"/>
                          <w:szCs w:val="40"/>
                          <w:lang w:val="en-US"/>
                        </w:rPr>
                      </w:pPr>
                      <w:r>
                        <w:rPr>
                          <w:rFonts w:ascii="Calibri" w:hAnsi="Calibri" w:cs="Times New Roman"/>
                          <w:b/>
                          <w:bCs/>
                          <w:color w:val="auto"/>
                          <w:sz w:val="40"/>
                          <w:szCs w:val="40"/>
                          <w:lang w:val="en-US"/>
                        </w:rPr>
                        <w:t xml:space="preserve">Centre for Logic </w:t>
                      </w:r>
                      <w:r w:rsidRPr="005A2F12">
                        <w:rPr>
                          <w:rFonts w:ascii="Calibri" w:hAnsi="Calibri" w:cs="Times New Roman"/>
                          <w:b/>
                          <w:bCs/>
                          <w:color w:val="auto"/>
                          <w:sz w:val="40"/>
                          <w:szCs w:val="40"/>
                          <w:lang w:val="en-US"/>
                        </w:rPr>
                        <w:t>and Decision Theory</w:t>
                      </w:r>
                    </w:p>
                    <w:p w14:paraId="3F673D78" w14:textId="77777777" w:rsidR="005F4E86" w:rsidRPr="00765BC3" w:rsidRDefault="005F4E86" w:rsidP="002F05E7">
                      <w:pPr>
                        <w:pStyle w:val="Default"/>
                        <w:spacing w:before="100" w:beforeAutospacing="1" w:after="100" w:afterAutospacing="1"/>
                        <w:jc w:val="center"/>
                        <w:rPr>
                          <w:rFonts w:ascii="Calibri" w:hAnsi="Calibri" w:cs="Times New Roman"/>
                          <w:b/>
                          <w:bCs/>
                          <w:color w:val="auto"/>
                          <w:sz w:val="4"/>
                          <w:szCs w:val="4"/>
                          <w:lang w:val="en-US"/>
                        </w:rPr>
                      </w:pPr>
                    </w:p>
                    <w:p w14:paraId="76ADFD15" w14:textId="4F051405" w:rsidR="005F4E86" w:rsidRPr="005A2F12" w:rsidRDefault="005F4E86" w:rsidP="002F05E7">
                      <w:pPr>
                        <w:pStyle w:val="Default"/>
                        <w:spacing w:before="100" w:beforeAutospacing="1" w:after="100" w:afterAutospacing="1"/>
                        <w:jc w:val="center"/>
                        <w:rPr>
                          <w:rFonts w:ascii="Calibri" w:hAnsi="Calibri" w:cs="Times New Roman"/>
                          <w:b/>
                          <w:bCs/>
                          <w:color w:val="auto"/>
                          <w:sz w:val="40"/>
                          <w:szCs w:val="40"/>
                          <w:lang w:val="en-US"/>
                        </w:rPr>
                      </w:pPr>
                      <w:r w:rsidRPr="005A2F12">
                        <w:rPr>
                          <w:rFonts w:ascii="Calibri" w:hAnsi="Calibri" w:cs="Times New Roman"/>
                          <w:b/>
                          <w:bCs/>
                          <w:color w:val="auto"/>
                          <w:sz w:val="40"/>
                          <w:szCs w:val="40"/>
                          <w:lang w:val="en-US"/>
                        </w:rPr>
                        <w:t>(</w:t>
                      </w:r>
                      <w:r>
                        <w:rPr>
                          <w:rFonts w:ascii="Calibri" w:hAnsi="Calibri" w:cs="Times New Roman"/>
                          <w:b/>
                          <w:bCs/>
                          <w:color w:val="auto"/>
                          <w:sz w:val="40"/>
                          <w:szCs w:val="40"/>
                          <w:lang w:val="en-US"/>
                        </w:rPr>
                        <w:t xml:space="preserve">UNIRi </w:t>
                      </w:r>
                      <w:r w:rsidR="00340315">
                        <w:rPr>
                          <w:rFonts w:ascii="Calibri" w:hAnsi="Calibri" w:cs="Times New Roman"/>
                          <w:b/>
                          <w:bCs/>
                          <w:color w:val="auto"/>
                          <w:sz w:val="40"/>
                          <w:szCs w:val="40"/>
                          <w:lang w:val="en-US"/>
                        </w:rPr>
                        <w:t>C</w:t>
                      </w:r>
                      <w:r>
                        <w:rPr>
                          <w:rFonts w:ascii="Calibri" w:hAnsi="Calibri" w:cs="Times New Roman"/>
                          <w:b/>
                          <w:bCs/>
                          <w:color w:val="auto"/>
                          <w:sz w:val="40"/>
                          <w:szCs w:val="40"/>
                          <w:lang w:val="en-US"/>
                        </w:rPr>
                        <w:t>LDT</w:t>
                      </w:r>
                      <w:r w:rsidRPr="005A2F12">
                        <w:rPr>
                          <w:rFonts w:ascii="Calibri" w:hAnsi="Calibri" w:cs="Times New Roman"/>
                          <w:b/>
                          <w:bCs/>
                          <w:color w:val="auto"/>
                          <w:sz w:val="40"/>
                          <w:szCs w:val="40"/>
                          <w:lang w:val="en-US"/>
                        </w:rPr>
                        <w:t>)</w:t>
                      </w:r>
                    </w:p>
                  </w:txbxContent>
                </v:textbox>
                <w10:wrap type="tight"/>
              </v:shape>
            </w:pict>
          </mc:Fallback>
        </mc:AlternateContent>
      </w:r>
      <w:r w:rsidRPr="005A2F12">
        <w:rPr>
          <w:noProof/>
          <w:lang w:val="en-GB" w:eastAsia="en-GB"/>
        </w:rPr>
        <mc:AlternateContent>
          <mc:Choice Requires="wpg">
            <w:drawing>
              <wp:anchor distT="0" distB="0" distL="114300" distR="114300" simplePos="0" relativeHeight="251655168" behindDoc="0" locked="0" layoutInCell="1" allowOverlap="1" wp14:anchorId="79A4D5F6" wp14:editId="43B1320E">
                <wp:simplePos x="0" y="0"/>
                <wp:positionH relativeFrom="page">
                  <wp:posOffset>1238250</wp:posOffset>
                </wp:positionH>
                <wp:positionV relativeFrom="page">
                  <wp:posOffset>2609850</wp:posOffset>
                </wp:positionV>
                <wp:extent cx="5365750" cy="2867025"/>
                <wp:effectExtent l="0" t="0" r="25400" b="28575"/>
                <wp:wrapNone/>
                <wp:docPr id="1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2867025"/>
                          <a:chOff x="2520" y="2160"/>
                          <a:chExt cx="7200" cy="2520"/>
                        </a:xfrm>
                      </wpg:grpSpPr>
                      <wps:wsp>
                        <wps:cNvPr id="20" name="Text Box 51"/>
                        <wps:cNvSpPr txBox="1">
                          <a:spLocks noChangeArrowheads="1"/>
                        </wps:cNvSpPr>
                        <wps:spPr bwMode="auto">
                          <a:xfrm>
                            <a:off x="2520" y="2160"/>
                            <a:ext cx="7200" cy="2520"/>
                          </a:xfrm>
                          <a:prstGeom prst="rect">
                            <a:avLst/>
                          </a:prstGeom>
                          <a:solidFill>
                            <a:srgbClr val="DAEEF3"/>
                          </a:solidFill>
                          <a:ln w="12700">
                            <a:solidFill>
                              <a:srgbClr val="17365D"/>
                            </a:solidFill>
                            <a:miter lim="800000"/>
                            <a:headEnd/>
                            <a:tailEnd/>
                          </a:ln>
                        </wps:spPr>
                        <wps:txbx>
                          <w:txbxContent>
                            <w:p w14:paraId="3826D2FF" w14:textId="77777777" w:rsidR="005F4E86" w:rsidRPr="00B90DEF" w:rsidRDefault="005F4E86">
                              <w:pPr>
                                <w:snapToGrid w:val="0"/>
                                <w:spacing w:before="360" w:after="240"/>
                                <w:jc w:val="center"/>
                                <w:rPr>
                                  <w:color w:val="FFFFFF"/>
                                  <w:sz w:val="40"/>
                                  <w:szCs w:val="40"/>
                                </w:rPr>
                              </w:pPr>
                              <w:r w:rsidRPr="00B90DEF">
                                <w:rPr>
                                  <w:color w:val="FFFFFF"/>
                                  <w:sz w:val="40"/>
                                  <w:szCs w:val="40"/>
                                  <w:lang w:val="de-DE"/>
                                </w:rPr>
                                <w:t>[Dokumenttitel]</w:t>
                              </w:r>
                            </w:p>
                            <w:p w14:paraId="4479481E" w14:textId="77777777" w:rsidR="005F4E86" w:rsidRPr="00B90DEF" w:rsidRDefault="005F4E86">
                              <w:pPr>
                                <w:snapToGrid w:val="0"/>
                                <w:spacing w:before="240" w:after="240"/>
                                <w:jc w:val="center"/>
                                <w:rPr>
                                  <w:color w:val="FFFFFF"/>
                                  <w:sz w:val="32"/>
                                  <w:szCs w:val="32"/>
                                </w:rPr>
                              </w:pPr>
                              <w:r w:rsidRPr="00B90DEF">
                                <w:rPr>
                                  <w:color w:val="FFFFFF"/>
                                  <w:sz w:val="32"/>
                                  <w:szCs w:val="32"/>
                                  <w:lang w:val="de-DE"/>
                                </w:rPr>
                                <w:t>[Dokumentuntertitel]</w:t>
                              </w:r>
                            </w:p>
                            <w:p w14:paraId="7BD08BAC" w14:textId="77777777" w:rsidR="005F4E86" w:rsidRPr="00B90DEF" w:rsidRDefault="005F4E86">
                              <w:pPr>
                                <w:snapToGrid w:val="0"/>
                                <w:spacing w:before="240" w:after="240"/>
                                <w:jc w:val="center"/>
                                <w:rPr>
                                  <w:color w:val="FFFFFF"/>
                                </w:rPr>
                              </w:pPr>
                              <w:r w:rsidRPr="00B90DEF">
                                <w:rPr>
                                  <w:color w:val="FFFFFF"/>
                                  <w:lang w:val="de-DE"/>
                                </w:rPr>
                                <w:t>[Autorenname]</w:t>
                              </w:r>
                            </w:p>
                          </w:txbxContent>
                        </wps:txbx>
                        <wps:bodyPr rot="0" vert="horz" wrap="square" lIns="91440" tIns="45720" rIns="91440" bIns="45720" anchor="t" anchorCtr="0" upright="1">
                          <a:noAutofit/>
                        </wps:bodyPr>
                      </wps:wsp>
                      <wps:wsp>
                        <wps:cNvPr id="21" name="Rectangle 52"/>
                        <wps:cNvSpPr>
                          <a:spLocks noChangeArrowheads="1"/>
                        </wps:cNvSpPr>
                        <wps:spPr bwMode="auto">
                          <a:xfrm>
                            <a:off x="2592" y="2232"/>
                            <a:ext cx="7056" cy="2376"/>
                          </a:xfrm>
                          <a:prstGeom prst="rect">
                            <a:avLst/>
                          </a:prstGeom>
                          <a:solidFill>
                            <a:srgbClr val="DAEEF3"/>
                          </a:solidFill>
                          <a:ln w="12700">
                            <a:solidFill>
                              <a:srgbClr val="17365D"/>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4D5F6" id="Group 50" o:spid="_x0000_s1030" style="position:absolute;margin-left:97.5pt;margin-top:205.5pt;width:422.5pt;height:225.75pt;z-index:251655168;mso-position-horizontal-relative:page;mso-position-vertical-relative:page" coordorigin="2520,2160" coordsize="72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">
                <v:shape id="Text Box 51" o:spid="_x0000_s1031" type="#_x0000_t202" style="position:absolute;left:2520;top:2160;width:720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" fillcolor="#daeef3" strokecolor="#17365d" strokeweight="1pt">
                  <v:textbox>
                    <w:txbxContent>
                      <w:p w14:paraId="3826D2FF" w14:textId="77777777" w:rsidR="005F4E86" w:rsidRPr="00B90DEF" w:rsidRDefault="005F4E86">
                        <w:pPr>
                          <w:snapToGrid w:val="0"/>
                          <w:spacing w:before="360" w:after="240"/>
                          <w:jc w:val="center"/>
                          <w:rPr>
                            <w:color w:val="FFFFFF"/>
                            <w:sz w:val="40"/>
                            <w:szCs w:val="40"/>
                          </w:rPr>
                        </w:pPr>
                        <w:r w:rsidRPr="00B90DEF">
                          <w:rPr>
                            <w:color w:val="FFFFFF"/>
                            <w:sz w:val="40"/>
                            <w:szCs w:val="40"/>
                            <w:lang w:val="de-DE"/>
                          </w:rPr>
                          <w:t>[Dokumenttitel]</w:t>
                        </w:r>
                      </w:p>
                      <w:p w14:paraId="4479481E" w14:textId="77777777" w:rsidR="005F4E86" w:rsidRPr="00B90DEF" w:rsidRDefault="005F4E86">
                        <w:pPr>
                          <w:snapToGrid w:val="0"/>
                          <w:spacing w:before="240" w:after="240"/>
                          <w:jc w:val="center"/>
                          <w:rPr>
                            <w:color w:val="FFFFFF"/>
                            <w:sz w:val="32"/>
                            <w:szCs w:val="32"/>
                          </w:rPr>
                        </w:pPr>
                        <w:r w:rsidRPr="00B90DEF">
                          <w:rPr>
                            <w:color w:val="FFFFFF"/>
                            <w:sz w:val="32"/>
                            <w:szCs w:val="32"/>
                            <w:lang w:val="de-DE"/>
                          </w:rPr>
                          <w:t>[Dokumentuntertitel]</w:t>
                        </w:r>
                      </w:p>
                      <w:p w14:paraId="7BD08BAC" w14:textId="77777777" w:rsidR="005F4E86" w:rsidRPr="00B90DEF" w:rsidRDefault="005F4E86">
                        <w:pPr>
                          <w:snapToGrid w:val="0"/>
                          <w:spacing w:before="240" w:after="240"/>
                          <w:jc w:val="center"/>
                          <w:rPr>
                            <w:color w:val="FFFFFF"/>
                          </w:rPr>
                        </w:pPr>
                        <w:r w:rsidRPr="00B90DEF">
                          <w:rPr>
                            <w:color w:val="FFFFFF"/>
                            <w:lang w:val="de-DE"/>
                          </w:rPr>
                          <w:t>[Autorenname]</w:t>
                        </w:r>
                      </w:p>
                    </w:txbxContent>
                  </v:textbox>
                </v:shape>
                <v:rect id="Rectangle 52" o:spid="_x0000_s1032" style="position:absolute;left:2592;top:2232;width:705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" fillcolor="#daeef3" strokecolor="#17365d" strokeweight="1pt"/>
                <w10:wrap anchorx="page" anchory="page"/>
              </v:group>
            </w:pict>
          </mc:Fallback>
        </mc:AlternateContent>
      </w:r>
    </w:p>
    <w:p w14:paraId="4258AF2A" w14:textId="77777777" w:rsidR="00BC1130" w:rsidRPr="005A2F12" w:rsidRDefault="00BC1130">
      <w:pPr>
        <w:snapToGrid w:val="0"/>
        <w:rPr>
          <w:lang w:val="hr-HR"/>
        </w:rPr>
      </w:pPr>
    </w:p>
    <w:p w14:paraId="5F44BA6B" w14:textId="77777777" w:rsidR="00BC1130" w:rsidRPr="005A2F12" w:rsidRDefault="00BC1130">
      <w:pPr>
        <w:snapToGrid w:val="0"/>
        <w:rPr>
          <w:lang w:val="hr-HR"/>
        </w:rPr>
      </w:pPr>
    </w:p>
    <w:p w14:paraId="6AB084BE" w14:textId="77777777" w:rsidR="00BC1130" w:rsidRPr="005A2F12" w:rsidRDefault="00BC1130">
      <w:pPr>
        <w:snapToGrid w:val="0"/>
        <w:rPr>
          <w:lang w:val="hr-HR"/>
        </w:rPr>
      </w:pPr>
    </w:p>
    <w:p w14:paraId="10E1601E" w14:textId="77777777" w:rsidR="00BC1130" w:rsidRPr="005A2F12" w:rsidRDefault="00BC1130">
      <w:pPr>
        <w:snapToGrid w:val="0"/>
        <w:rPr>
          <w:lang w:val="hr-HR"/>
        </w:rPr>
      </w:pPr>
    </w:p>
    <w:p w14:paraId="31311260" w14:textId="77777777" w:rsidR="00BC1130" w:rsidRPr="005A2F12" w:rsidRDefault="00BC1130">
      <w:pPr>
        <w:snapToGrid w:val="0"/>
        <w:rPr>
          <w:lang w:val="hr-HR"/>
        </w:rPr>
      </w:pPr>
    </w:p>
    <w:p w14:paraId="429ABE8C" w14:textId="77777777" w:rsidR="00BC1130" w:rsidRPr="005A2F12" w:rsidRDefault="00BC1130">
      <w:pPr>
        <w:snapToGrid w:val="0"/>
        <w:rPr>
          <w:lang w:val="hr-HR"/>
        </w:rPr>
      </w:pPr>
    </w:p>
    <w:p w14:paraId="458CDA40" w14:textId="77777777" w:rsidR="00BC1130" w:rsidRPr="005A2F12" w:rsidRDefault="00BC1130">
      <w:pPr>
        <w:snapToGrid w:val="0"/>
        <w:rPr>
          <w:lang w:val="hr-HR"/>
        </w:rPr>
      </w:pPr>
    </w:p>
    <w:p w14:paraId="479D977A" w14:textId="77777777" w:rsidR="00FC667E" w:rsidRPr="005A2F12" w:rsidRDefault="00FC667E" w:rsidP="00BC1130">
      <w:pPr>
        <w:snapToGrid w:val="0"/>
        <w:jc w:val="center"/>
        <w:rPr>
          <w:b/>
          <w:bCs/>
          <w:sz w:val="48"/>
          <w:szCs w:val="48"/>
          <w:lang w:val="hr-HR" w:eastAsia="fr-FR"/>
        </w:rPr>
      </w:pPr>
    </w:p>
    <w:p w14:paraId="03C8EF14" w14:textId="77777777" w:rsidR="00BC1130" w:rsidRPr="005A2F12" w:rsidRDefault="00065EC9" w:rsidP="00FD510A">
      <w:pPr>
        <w:snapToGrid w:val="0"/>
        <w:jc w:val="center"/>
        <w:rPr>
          <w:b/>
          <w:bCs/>
          <w:sz w:val="48"/>
          <w:szCs w:val="48"/>
          <w:lang w:val="hr-HR" w:eastAsia="fr-FR"/>
        </w:rPr>
      </w:pPr>
      <w:r w:rsidRPr="005A2F12">
        <w:rPr>
          <w:b/>
          <w:bCs/>
          <w:sz w:val="48"/>
          <w:szCs w:val="48"/>
          <w:lang w:val="hr-HR" w:eastAsia="fr-FR"/>
        </w:rPr>
        <w:t>ELAB</w:t>
      </w:r>
      <w:bookmarkStart w:id="0" w:name="_GoBack"/>
      <w:bookmarkEnd w:id="0"/>
      <w:r w:rsidRPr="005A2F12">
        <w:rPr>
          <w:b/>
          <w:bCs/>
          <w:sz w:val="48"/>
          <w:szCs w:val="48"/>
          <w:lang w:val="hr-HR" w:eastAsia="fr-FR"/>
        </w:rPr>
        <w:t>ORAT</w:t>
      </w:r>
    </w:p>
    <w:p w14:paraId="4E8877E1" w14:textId="77777777" w:rsidR="00BC1130" w:rsidRPr="005A2F12" w:rsidRDefault="00BC1130">
      <w:pPr>
        <w:snapToGrid w:val="0"/>
        <w:rPr>
          <w:lang w:val="hr-HR"/>
        </w:rPr>
      </w:pPr>
    </w:p>
    <w:p w14:paraId="646BD39E" w14:textId="77777777" w:rsidR="00BC1130" w:rsidRPr="005A2F12" w:rsidRDefault="00BC1130" w:rsidP="00310768">
      <w:pPr>
        <w:snapToGrid w:val="0"/>
        <w:rPr>
          <w:lang w:val="hr-HR"/>
        </w:rPr>
      </w:pPr>
    </w:p>
    <w:p w14:paraId="17A24F49" w14:textId="77777777" w:rsidR="00BC1130" w:rsidRPr="005A2F12" w:rsidRDefault="00BC1130" w:rsidP="00BC1130">
      <w:pPr>
        <w:snapToGrid w:val="0"/>
        <w:jc w:val="right"/>
        <w:rPr>
          <w:b/>
          <w:szCs w:val="24"/>
          <w:lang w:val="hr-HR" w:eastAsia="fr-FR"/>
        </w:rPr>
      </w:pPr>
    </w:p>
    <w:p w14:paraId="48C852CD" w14:textId="77777777" w:rsidR="00BC1130" w:rsidRPr="005A2F12" w:rsidRDefault="00D427FF" w:rsidP="00BC1130">
      <w:pPr>
        <w:snapToGrid w:val="0"/>
        <w:jc w:val="right"/>
        <w:rPr>
          <w:b/>
          <w:szCs w:val="24"/>
          <w:lang w:val="hr-HR" w:eastAsia="fr-FR"/>
        </w:rPr>
      </w:pPr>
      <w:r w:rsidRPr="005A2F12">
        <w:rPr>
          <w:b/>
          <w:szCs w:val="24"/>
          <w:lang w:val="hr-HR" w:eastAsia="fr-FR"/>
        </w:rPr>
        <w:t>Rijeka</w:t>
      </w:r>
      <w:r w:rsidR="00BC1130" w:rsidRPr="005A2F12">
        <w:rPr>
          <w:b/>
          <w:szCs w:val="24"/>
          <w:lang w:val="hr-HR" w:eastAsia="fr-FR"/>
        </w:rPr>
        <w:t xml:space="preserve">, </w:t>
      </w:r>
      <w:r w:rsidR="004B64E9">
        <w:rPr>
          <w:b/>
          <w:szCs w:val="24"/>
          <w:lang w:val="hr-HR" w:eastAsia="fr-FR"/>
        </w:rPr>
        <w:t>rujan</w:t>
      </w:r>
      <w:r w:rsidR="00BC1130" w:rsidRPr="005A2F12">
        <w:rPr>
          <w:b/>
          <w:szCs w:val="24"/>
          <w:lang w:val="hr-HR" w:eastAsia="fr-FR"/>
        </w:rPr>
        <w:t xml:space="preserve"> 201</w:t>
      </w:r>
      <w:r w:rsidR="004B64E9">
        <w:rPr>
          <w:b/>
          <w:szCs w:val="24"/>
          <w:lang w:val="hr-HR" w:eastAsia="fr-FR"/>
        </w:rPr>
        <w:t>8</w:t>
      </w:r>
      <w:r w:rsidR="00AA058D" w:rsidRPr="005A2F12">
        <w:rPr>
          <w:b/>
          <w:szCs w:val="24"/>
          <w:lang w:val="hr-HR" w:eastAsia="fr-FR"/>
        </w:rPr>
        <w:t>.</w:t>
      </w:r>
    </w:p>
    <w:p w14:paraId="481D4D8D" w14:textId="77777777" w:rsidR="005A2F12" w:rsidRPr="005A2F12" w:rsidRDefault="005A2F12" w:rsidP="00BC1130">
      <w:pPr>
        <w:snapToGrid w:val="0"/>
        <w:spacing w:line="240" w:lineRule="auto"/>
        <w:jc w:val="right"/>
        <w:rPr>
          <w:lang w:val="hr-HR"/>
        </w:rPr>
      </w:pPr>
    </w:p>
    <w:p w14:paraId="2734F437" w14:textId="77777777" w:rsidR="00BC1130" w:rsidRPr="005A2F12" w:rsidRDefault="0089075E" w:rsidP="006B6835">
      <w:pPr>
        <w:snapToGrid w:val="0"/>
        <w:spacing w:line="240" w:lineRule="auto"/>
        <w:rPr>
          <w:lang w:val="hr-HR"/>
        </w:rPr>
      </w:pPr>
      <w:r w:rsidRPr="005A2F12">
        <w:rPr>
          <w:lang w:val="hr-HR"/>
        </w:rPr>
        <w:t>Rad su pripremili:</w:t>
      </w:r>
    </w:p>
    <w:p w14:paraId="35899B3A" w14:textId="77777777" w:rsidR="00065EC9" w:rsidRPr="005A2F12" w:rsidRDefault="00BB4FBC" w:rsidP="006B6835">
      <w:pPr>
        <w:snapToGrid w:val="0"/>
        <w:spacing w:line="240" w:lineRule="auto"/>
        <w:rPr>
          <w:lang w:val="hr-HR"/>
        </w:rPr>
      </w:pPr>
      <w:r w:rsidRPr="005A2F12">
        <w:rPr>
          <w:lang w:val="hr-HR"/>
        </w:rPr>
        <w:t>Nenad Smokrović</w:t>
      </w:r>
      <w:r w:rsidR="00065EC9" w:rsidRPr="005A2F12">
        <w:rPr>
          <w:lang w:val="hr-HR"/>
        </w:rPr>
        <w:t xml:space="preserve">, </w:t>
      </w:r>
      <w:r w:rsidRPr="005A2F12">
        <w:rPr>
          <w:lang w:val="hr-HR"/>
        </w:rPr>
        <w:t>redoviti profesor u trajnom zvanju Filozofskog fakulteta</w:t>
      </w:r>
      <w:r w:rsidR="002F05E7" w:rsidRPr="005A2F12">
        <w:rPr>
          <w:lang w:val="hr-HR"/>
        </w:rPr>
        <w:t xml:space="preserve"> i Ekonomskog </w:t>
      </w:r>
      <w:r w:rsidRPr="005A2F12">
        <w:rPr>
          <w:lang w:val="hr-HR"/>
        </w:rPr>
        <w:t>fakulteta Sveučilišta u Rijeci</w:t>
      </w:r>
    </w:p>
    <w:p w14:paraId="7B14D137" w14:textId="77777777" w:rsidR="00065EC9" w:rsidRPr="005A2F12" w:rsidRDefault="00BB4FBC" w:rsidP="006B6835">
      <w:pPr>
        <w:snapToGrid w:val="0"/>
        <w:spacing w:line="240" w:lineRule="auto"/>
        <w:rPr>
          <w:lang w:val="hr-HR"/>
        </w:rPr>
      </w:pPr>
      <w:r w:rsidRPr="005A2F12">
        <w:rPr>
          <w:lang w:val="hr-HR"/>
        </w:rPr>
        <w:t>Borna Debelić</w:t>
      </w:r>
      <w:r w:rsidR="0001649B" w:rsidRPr="005A2F12">
        <w:rPr>
          <w:lang w:val="hr-HR"/>
        </w:rPr>
        <w:t xml:space="preserve">, </w:t>
      </w:r>
      <w:r w:rsidRPr="005A2F12">
        <w:rPr>
          <w:lang w:val="hr-HR"/>
        </w:rPr>
        <w:t>docent Pomorskog fakulteta Sveučilišta u Rijeci</w:t>
      </w:r>
      <w:r w:rsidR="00D920E8" w:rsidRPr="005A2F12">
        <w:rPr>
          <w:lang w:val="hr-HR"/>
        </w:rPr>
        <w:t xml:space="preserve"> </w:t>
      </w:r>
    </w:p>
    <w:p w14:paraId="68AB2051" w14:textId="77777777" w:rsidR="00BC1130" w:rsidRPr="005A2F12" w:rsidRDefault="007D4A92" w:rsidP="006B6835">
      <w:pPr>
        <w:snapToGrid w:val="0"/>
        <w:spacing w:line="240" w:lineRule="auto"/>
        <w:rPr>
          <w:lang w:val="hr-HR"/>
        </w:rPr>
      </w:pPr>
      <w:r>
        <w:rPr>
          <w:lang w:val="hr-HR"/>
        </w:rPr>
        <w:t>u</w:t>
      </w:r>
      <w:r w:rsidR="0089075E" w:rsidRPr="005A2F12">
        <w:rPr>
          <w:lang w:val="hr-HR"/>
        </w:rPr>
        <w:t>z potporu</w:t>
      </w:r>
      <w:r w:rsidR="00BC1130" w:rsidRPr="005A2F12">
        <w:rPr>
          <w:lang w:val="hr-HR"/>
        </w:rPr>
        <w:t xml:space="preserve"> </w:t>
      </w:r>
      <w:r w:rsidR="00BB4FBC" w:rsidRPr="005A2F12">
        <w:rPr>
          <w:lang w:val="hr-HR"/>
        </w:rPr>
        <w:t>Snježane Prijić-Samaržija, rektorice Sveučilišta u Rijeci</w:t>
      </w:r>
      <w:r w:rsidR="00BC1130" w:rsidRPr="005A2F12">
        <w:rPr>
          <w:b/>
          <w:bCs/>
          <w:sz w:val="38"/>
          <w:lang w:val="hr-HR"/>
        </w:rPr>
        <w:br w:type="page"/>
      </w:r>
    </w:p>
    <w:sdt>
      <w:sdtPr>
        <w:rPr>
          <w:rFonts w:ascii="Calibri" w:eastAsia="Calibri" w:hAnsi="Calibri" w:cs="Times New Roman"/>
          <w:b w:val="0"/>
          <w:bCs w:val="0"/>
          <w:caps w:val="0"/>
          <w:color w:val="auto"/>
          <w:spacing w:val="0"/>
          <w:sz w:val="24"/>
          <w:szCs w:val="20"/>
          <w:lang w:val="hr-HR" w:bidi="ar-SA"/>
        </w:rPr>
        <w:id w:val="381299335"/>
        <w:docPartObj>
          <w:docPartGallery w:val="Table of Contents"/>
          <w:docPartUnique/>
        </w:docPartObj>
      </w:sdtPr>
      <w:sdtEndPr>
        <w:rPr>
          <w:rFonts w:asciiTheme="minorHAnsi" w:eastAsiaTheme="minorEastAsia" w:hAnsiTheme="minorHAnsi" w:cstheme="minorBidi"/>
          <w:sz w:val="20"/>
        </w:rPr>
      </w:sdtEndPr>
      <w:sdtContent>
        <w:p w14:paraId="0803AEA7" w14:textId="77777777" w:rsidR="00356C65" w:rsidRPr="005A2F12" w:rsidRDefault="00356C65" w:rsidP="00356C65">
          <w:pPr>
            <w:pStyle w:val="TOCHeading"/>
            <w:jc w:val="center"/>
            <w:rPr>
              <w:rFonts w:ascii="Calibri" w:hAnsi="Calibri"/>
              <w:color w:val="auto"/>
              <w:lang w:val="hr-HR"/>
            </w:rPr>
          </w:pPr>
          <w:r w:rsidRPr="005A2F12">
            <w:rPr>
              <w:rFonts w:ascii="Calibri" w:hAnsi="Calibri"/>
              <w:color w:val="auto"/>
              <w:lang w:val="hr-HR"/>
            </w:rPr>
            <w:t>Sadržaj</w:t>
          </w:r>
        </w:p>
        <w:p w14:paraId="104FED60" w14:textId="77777777" w:rsidR="00356C65" w:rsidRPr="005A2F12" w:rsidRDefault="00356C65" w:rsidP="00356C65">
          <w:pPr>
            <w:rPr>
              <w:lang w:val="hr-HR" w:eastAsia="ja-JP"/>
            </w:rPr>
          </w:pPr>
        </w:p>
        <w:p w14:paraId="655231E5" w14:textId="77777777" w:rsidR="00CD75B5" w:rsidRPr="005A2F12" w:rsidRDefault="00356C65">
          <w:pPr>
            <w:pStyle w:val="TOC1"/>
            <w:rPr>
              <w:rFonts w:asciiTheme="minorHAnsi" w:hAnsiTheme="minorHAnsi"/>
              <w:b w:val="0"/>
              <w:sz w:val="22"/>
              <w:lang w:val="hr-HR" w:eastAsia="hr-HR"/>
            </w:rPr>
          </w:pPr>
          <w:r w:rsidRPr="005A2F12">
            <w:rPr>
              <w:rFonts w:ascii="Calibri" w:hAnsi="Calibri"/>
              <w:lang w:val="hr-HR"/>
            </w:rPr>
            <w:fldChar w:fldCharType="begin"/>
          </w:r>
          <w:r w:rsidRPr="005A2F12">
            <w:rPr>
              <w:rFonts w:ascii="Calibri" w:hAnsi="Calibri"/>
              <w:lang w:val="hr-HR"/>
            </w:rPr>
            <w:instrText xml:space="preserve"> TOC \o "1-3" \h \z \u </w:instrText>
          </w:r>
          <w:r w:rsidRPr="005A2F12">
            <w:rPr>
              <w:rFonts w:ascii="Calibri" w:hAnsi="Calibri"/>
              <w:lang w:val="hr-HR"/>
            </w:rPr>
            <w:fldChar w:fldCharType="separate"/>
          </w:r>
          <w:hyperlink w:anchor="_Toc503344257" w:history="1">
            <w:r w:rsidR="00CD75B5" w:rsidRPr="005A2F12">
              <w:rPr>
                <w:rStyle w:val="Hyperlink"/>
                <w:color w:val="auto"/>
                <w:lang w:val="hr-HR"/>
              </w:rPr>
              <w:t>Uvod</w:t>
            </w:r>
            <w:r w:rsidR="00CD75B5" w:rsidRPr="005A2F12">
              <w:rPr>
                <w:webHidden/>
                <w:lang w:val="hr-HR"/>
              </w:rPr>
              <w:tab/>
            </w:r>
            <w:r w:rsidR="00CD75B5" w:rsidRPr="005A2F12">
              <w:rPr>
                <w:webHidden/>
                <w:lang w:val="hr-HR"/>
              </w:rPr>
              <w:fldChar w:fldCharType="begin"/>
            </w:r>
            <w:r w:rsidR="00CD75B5" w:rsidRPr="005A2F12">
              <w:rPr>
                <w:webHidden/>
                <w:lang w:val="hr-HR"/>
              </w:rPr>
              <w:instrText xml:space="preserve"> PAGEREF _Toc503344257 \h </w:instrText>
            </w:r>
            <w:r w:rsidR="00CD75B5" w:rsidRPr="005A2F12">
              <w:rPr>
                <w:webHidden/>
                <w:lang w:val="hr-HR"/>
              </w:rPr>
            </w:r>
            <w:r w:rsidR="00CD75B5" w:rsidRPr="005A2F12">
              <w:rPr>
                <w:webHidden/>
                <w:lang w:val="hr-HR"/>
              </w:rPr>
              <w:fldChar w:fldCharType="separate"/>
            </w:r>
            <w:r w:rsidR="00CD75B5" w:rsidRPr="005A2F12">
              <w:rPr>
                <w:webHidden/>
                <w:lang w:val="hr-HR"/>
              </w:rPr>
              <w:t>3</w:t>
            </w:r>
            <w:r w:rsidR="00CD75B5" w:rsidRPr="005A2F12">
              <w:rPr>
                <w:webHidden/>
                <w:lang w:val="hr-HR"/>
              </w:rPr>
              <w:fldChar w:fldCharType="end"/>
            </w:r>
          </w:hyperlink>
        </w:p>
        <w:p w14:paraId="1D511CF9" w14:textId="77777777" w:rsidR="00CD75B5" w:rsidRPr="005A2F12" w:rsidRDefault="00340315">
          <w:pPr>
            <w:pStyle w:val="TOC2"/>
            <w:tabs>
              <w:tab w:val="right" w:pos="9062"/>
            </w:tabs>
            <w:rPr>
              <w:rFonts w:asciiTheme="minorHAnsi" w:hAnsiTheme="minorHAnsi"/>
              <w:i w:val="0"/>
              <w:sz w:val="22"/>
              <w:lang w:val="hr-HR" w:eastAsia="hr-HR"/>
            </w:rPr>
          </w:pPr>
          <w:hyperlink w:anchor="_Toc503344258" w:history="1">
            <w:r w:rsidR="00CD75B5" w:rsidRPr="005A2F12">
              <w:rPr>
                <w:rStyle w:val="Hyperlink"/>
                <w:color w:val="auto"/>
                <w:lang w:val="hr-HR"/>
              </w:rPr>
              <w:t>Kratki sadržaj</w:t>
            </w:r>
            <w:r w:rsidR="00CD75B5" w:rsidRPr="005A2F12">
              <w:rPr>
                <w:webHidden/>
                <w:lang w:val="hr-HR"/>
              </w:rPr>
              <w:tab/>
            </w:r>
            <w:r w:rsidR="00CD75B5" w:rsidRPr="005A2F12">
              <w:rPr>
                <w:webHidden/>
                <w:lang w:val="hr-HR"/>
              </w:rPr>
              <w:fldChar w:fldCharType="begin"/>
            </w:r>
            <w:r w:rsidR="00CD75B5" w:rsidRPr="005A2F12">
              <w:rPr>
                <w:webHidden/>
                <w:lang w:val="hr-HR"/>
              </w:rPr>
              <w:instrText xml:space="preserve"> PAGEREF _Toc503344258 \h </w:instrText>
            </w:r>
            <w:r w:rsidR="00CD75B5" w:rsidRPr="005A2F12">
              <w:rPr>
                <w:webHidden/>
                <w:lang w:val="hr-HR"/>
              </w:rPr>
            </w:r>
            <w:r w:rsidR="00CD75B5" w:rsidRPr="005A2F12">
              <w:rPr>
                <w:webHidden/>
                <w:lang w:val="hr-HR"/>
              </w:rPr>
              <w:fldChar w:fldCharType="separate"/>
            </w:r>
            <w:r w:rsidR="00CD75B5" w:rsidRPr="005A2F12">
              <w:rPr>
                <w:webHidden/>
                <w:lang w:val="hr-HR"/>
              </w:rPr>
              <w:t>3</w:t>
            </w:r>
            <w:r w:rsidR="00CD75B5" w:rsidRPr="005A2F12">
              <w:rPr>
                <w:webHidden/>
                <w:lang w:val="hr-HR"/>
              </w:rPr>
              <w:fldChar w:fldCharType="end"/>
            </w:r>
          </w:hyperlink>
        </w:p>
        <w:p w14:paraId="4BD13CD2" w14:textId="77777777" w:rsidR="00CD75B5" w:rsidRPr="005A2F12" w:rsidRDefault="00340315">
          <w:pPr>
            <w:pStyle w:val="TOC2"/>
            <w:tabs>
              <w:tab w:val="right" w:pos="9062"/>
            </w:tabs>
            <w:rPr>
              <w:rFonts w:asciiTheme="minorHAnsi" w:hAnsiTheme="minorHAnsi"/>
              <w:i w:val="0"/>
              <w:sz w:val="22"/>
              <w:lang w:val="hr-HR" w:eastAsia="hr-HR"/>
            </w:rPr>
          </w:pPr>
          <w:hyperlink w:anchor="_Toc503344259" w:history="1">
            <w:r w:rsidR="00CD75B5" w:rsidRPr="005A2F12">
              <w:rPr>
                <w:rStyle w:val="Hyperlink"/>
                <w:color w:val="auto"/>
                <w:lang w:val="hr-HR"/>
              </w:rPr>
              <w:t>Kronološki pregled</w:t>
            </w:r>
            <w:r w:rsidR="00CD75B5" w:rsidRPr="005A2F12">
              <w:rPr>
                <w:webHidden/>
                <w:lang w:val="hr-HR"/>
              </w:rPr>
              <w:tab/>
            </w:r>
            <w:r w:rsidR="00CD75B5" w:rsidRPr="005A2F12">
              <w:rPr>
                <w:webHidden/>
                <w:lang w:val="hr-HR"/>
              </w:rPr>
              <w:fldChar w:fldCharType="begin"/>
            </w:r>
            <w:r w:rsidR="00CD75B5" w:rsidRPr="005A2F12">
              <w:rPr>
                <w:webHidden/>
                <w:lang w:val="hr-HR"/>
              </w:rPr>
              <w:instrText xml:space="preserve"> PAGEREF _Toc503344259 \h </w:instrText>
            </w:r>
            <w:r w:rsidR="00CD75B5" w:rsidRPr="005A2F12">
              <w:rPr>
                <w:webHidden/>
                <w:lang w:val="hr-HR"/>
              </w:rPr>
            </w:r>
            <w:r w:rsidR="00CD75B5" w:rsidRPr="005A2F12">
              <w:rPr>
                <w:webHidden/>
                <w:lang w:val="hr-HR"/>
              </w:rPr>
              <w:fldChar w:fldCharType="separate"/>
            </w:r>
            <w:r w:rsidR="00CD75B5" w:rsidRPr="005A2F12">
              <w:rPr>
                <w:webHidden/>
                <w:lang w:val="hr-HR"/>
              </w:rPr>
              <w:t>4</w:t>
            </w:r>
            <w:r w:rsidR="00CD75B5" w:rsidRPr="005A2F12">
              <w:rPr>
                <w:webHidden/>
                <w:lang w:val="hr-HR"/>
              </w:rPr>
              <w:fldChar w:fldCharType="end"/>
            </w:r>
          </w:hyperlink>
        </w:p>
        <w:p w14:paraId="35171F41" w14:textId="77777777" w:rsidR="00CD75B5" w:rsidRPr="005A2F12" w:rsidRDefault="00340315">
          <w:pPr>
            <w:pStyle w:val="TOC1"/>
            <w:rPr>
              <w:rFonts w:asciiTheme="minorHAnsi" w:hAnsiTheme="minorHAnsi"/>
              <w:b w:val="0"/>
              <w:sz w:val="22"/>
              <w:lang w:val="hr-HR" w:eastAsia="hr-HR"/>
            </w:rPr>
          </w:pPr>
          <w:hyperlink w:anchor="_Toc503344260" w:history="1">
            <w:r w:rsidR="00CD75B5" w:rsidRPr="005A2F12">
              <w:rPr>
                <w:rStyle w:val="Hyperlink"/>
                <w:color w:val="auto"/>
                <w:lang w:val="hr-HR"/>
              </w:rPr>
              <w:t>Konceptualni okvir</w:t>
            </w:r>
            <w:r w:rsidR="00CD75B5" w:rsidRPr="005A2F12">
              <w:rPr>
                <w:webHidden/>
                <w:lang w:val="hr-HR"/>
              </w:rPr>
              <w:tab/>
            </w:r>
            <w:r w:rsidR="00CD75B5" w:rsidRPr="005A2F12">
              <w:rPr>
                <w:webHidden/>
                <w:lang w:val="hr-HR"/>
              </w:rPr>
              <w:fldChar w:fldCharType="begin"/>
            </w:r>
            <w:r w:rsidR="00CD75B5" w:rsidRPr="005A2F12">
              <w:rPr>
                <w:webHidden/>
                <w:lang w:val="hr-HR"/>
              </w:rPr>
              <w:instrText xml:space="preserve"> PAGEREF _Toc503344260 \h </w:instrText>
            </w:r>
            <w:r w:rsidR="00CD75B5" w:rsidRPr="005A2F12">
              <w:rPr>
                <w:webHidden/>
                <w:lang w:val="hr-HR"/>
              </w:rPr>
            </w:r>
            <w:r w:rsidR="00CD75B5" w:rsidRPr="005A2F12">
              <w:rPr>
                <w:webHidden/>
                <w:lang w:val="hr-HR"/>
              </w:rPr>
              <w:fldChar w:fldCharType="separate"/>
            </w:r>
            <w:r w:rsidR="00CD75B5" w:rsidRPr="005A2F12">
              <w:rPr>
                <w:webHidden/>
                <w:lang w:val="hr-HR"/>
              </w:rPr>
              <w:t>5</w:t>
            </w:r>
            <w:r w:rsidR="00CD75B5" w:rsidRPr="005A2F12">
              <w:rPr>
                <w:webHidden/>
                <w:lang w:val="hr-HR"/>
              </w:rPr>
              <w:fldChar w:fldCharType="end"/>
            </w:r>
          </w:hyperlink>
        </w:p>
        <w:p w14:paraId="5316C7B8" w14:textId="77777777" w:rsidR="00CD75B5" w:rsidRPr="005A2F12" w:rsidRDefault="00340315">
          <w:pPr>
            <w:pStyle w:val="TOC2"/>
            <w:tabs>
              <w:tab w:val="right" w:pos="9062"/>
            </w:tabs>
            <w:rPr>
              <w:rFonts w:asciiTheme="minorHAnsi" w:hAnsiTheme="minorHAnsi"/>
              <w:i w:val="0"/>
              <w:sz w:val="22"/>
              <w:lang w:val="hr-HR" w:eastAsia="hr-HR"/>
            </w:rPr>
          </w:pPr>
          <w:hyperlink w:anchor="_Toc503344261" w:history="1">
            <w:r w:rsidR="00CD75B5" w:rsidRPr="005A2F12">
              <w:rPr>
                <w:rStyle w:val="Hyperlink"/>
                <w:color w:val="auto"/>
                <w:lang w:val="hr-HR"/>
              </w:rPr>
              <w:t>Razlozi za osnivanje</w:t>
            </w:r>
            <w:r w:rsidR="00CD75B5" w:rsidRPr="005A2F12">
              <w:rPr>
                <w:webHidden/>
                <w:lang w:val="hr-HR"/>
              </w:rPr>
              <w:tab/>
            </w:r>
            <w:r w:rsidR="00CD75B5" w:rsidRPr="005A2F12">
              <w:rPr>
                <w:webHidden/>
                <w:lang w:val="hr-HR"/>
              </w:rPr>
              <w:fldChar w:fldCharType="begin"/>
            </w:r>
            <w:r w:rsidR="00CD75B5" w:rsidRPr="005A2F12">
              <w:rPr>
                <w:webHidden/>
                <w:lang w:val="hr-HR"/>
              </w:rPr>
              <w:instrText xml:space="preserve"> PAGEREF _Toc503344261 \h </w:instrText>
            </w:r>
            <w:r w:rsidR="00CD75B5" w:rsidRPr="005A2F12">
              <w:rPr>
                <w:webHidden/>
                <w:lang w:val="hr-HR"/>
              </w:rPr>
            </w:r>
            <w:r w:rsidR="00CD75B5" w:rsidRPr="005A2F12">
              <w:rPr>
                <w:webHidden/>
                <w:lang w:val="hr-HR"/>
              </w:rPr>
              <w:fldChar w:fldCharType="separate"/>
            </w:r>
            <w:r w:rsidR="00CD75B5" w:rsidRPr="005A2F12">
              <w:rPr>
                <w:webHidden/>
                <w:lang w:val="hr-HR"/>
              </w:rPr>
              <w:t>5</w:t>
            </w:r>
            <w:r w:rsidR="00CD75B5" w:rsidRPr="005A2F12">
              <w:rPr>
                <w:webHidden/>
                <w:lang w:val="hr-HR"/>
              </w:rPr>
              <w:fldChar w:fldCharType="end"/>
            </w:r>
          </w:hyperlink>
        </w:p>
        <w:p w14:paraId="2BF8C625" w14:textId="77777777" w:rsidR="00CD75B5" w:rsidRPr="005A2F12" w:rsidRDefault="00340315">
          <w:pPr>
            <w:pStyle w:val="TOC1"/>
            <w:rPr>
              <w:rFonts w:asciiTheme="minorHAnsi" w:hAnsiTheme="minorHAnsi"/>
              <w:b w:val="0"/>
              <w:sz w:val="22"/>
              <w:lang w:val="hr-HR" w:eastAsia="hr-HR"/>
            </w:rPr>
          </w:pPr>
          <w:hyperlink w:anchor="_Toc503344262" w:history="1">
            <w:r w:rsidR="00CD75B5" w:rsidRPr="005A2F12">
              <w:rPr>
                <w:rStyle w:val="Hyperlink"/>
                <w:color w:val="auto"/>
                <w:lang w:val="hr-HR"/>
              </w:rPr>
              <w:t>Operacionalizacija</w:t>
            </w:r>
            <w:r w:rsidR="00CD75B5" w:rsidRPr="005A2F12">
              <w:rPr>
                <w:webHidden/>
                <w:lang w:val="hr-HR"/>
              </w:rPr>
              <w:tab/>
            </w:r>
            <w:r w:rsidR="00CD75B5" w:rsidRPr="005A2F12">
              <w:rPr>
                <w:webHidden/>
                <w:lang w:val="hr-HR"/>
              </w:rPr>
              <w:fldChar w:fldCharType="begin"/>
            </w:r>
            <w:r w:rsidR="00CD75B5" w:rsidRPr="005A2F12">
              <w:rPr>
                <w:webHidden/>
                <w:lang w:val="hr-HR"/>
              </w:rPr>
              <w:instrText xml:space="preserve"> PAGEREF _Toc503344262 \h </w:instrText>
            </w:r>
            <w:r w:rsidR="00CD75B5" w:rsidRPr="005A2F12">
              <w:rPr>
                <w:webHidden/>
                <w:lang w:val="hr-HR"/>
              </w:rPr>
            </w:r>
            <w:r w:rsidR="00CD75B5" w:rsidRPr="005A2F12">
              <w:rPr>
                <w:webHidden/>
                <w:lang w:val="hr-HR"/>
              </w:rPr>
              <w:fldChar w:fldCharType="separate"/>
            </w:r>
            <w:r w:rsidR="00CD75B5" w:rsidRPr="005A2F12">
              <w:rPr>
                <w:webHidden/>
                <w:lang w:val="hr-HR"/>
              </w:rPr>
              <w:t>7</w:t>
            </w:r>
            <w:r w:rsidR="00CD75B5" w:rsidRPr="005A2F12">
              <w:rPr>
                <w:webHidden/>
                <w:lang w:val="hr-HR"/>
              </w:rPr>
              <w:fldChar w:fldCharType="end"/>
            </w:r>
          </w:hyperlink>
        </w:p>
        <w:p w14:paraId="01D64D4A" w14:textId="77777777" w:rsidR="00CD75B5" w:rsidRPr="005A2F12" w:rsidRDefault="00340315">
          <w:pPr>
            <w:pStyle w:val="TOC2"/>
            <w:tabs>
              <w:tab w:val="right" w:pos="9062"/>
            </w:tabs>
            <w:rPr>
              <w:rFonts w:asciiTheme="minorHAnsi" w:hAnsiTheme="minorHAnsi"/>
              <w:i w:val="0"/>
              <w:sz w:val="22"/>
              <w:lang w:val="hr-HR" w:eastAsia="hr-HR"/>
            </w:rPr>
          </w:pPr>
          <w:hyperlink w:anchor="_Toc503344263" w:history="1">
            <w:r w:rsidR="00CD75B5" w:rsidRPr="005A2F12">
              <w:rPr>
                <w:rStyle w:val="Hyperlink"/>
                <w:color w:val="auto"/>
                <w:lang w:val="hr-HR"/>
              </w:rPr>
              <w:t>Financije</w:t>
            </w:r>
            <w:r w:rsidR="00CD75B5" w:rsidRPr="005A2F12">
              <w:rPr>
                <w:webHidden/>
                <w:lang w:val="hr-HR"/>
              </w:rPr>
              <w:tab/>
            </w:r>
            <w:r w:rsidR="00CD75B5" w:rsidRPr="005A2F12">
              <w:rPr>
                <w:webHidden/>
                <w:lang w:val="hr-HR"/>
              </w:rPr>
              <w:fldChar w:fldCharType="begin"/>
            </w:r>
            <w:r w:rsidR="00CD75B5" w:rsidRPr="005A2F12">
              <w:rPr>
                <w:webHidden/>
                <w:lang w:val="hr-HR"/>
              </w:rPr>
              <w:instrText xml:space="preserve"> PAGEREF _Toc503344263 \h </w:instrText>
            </w:r>
            <w:r w:rsidR="00CD75B5" w:rsidRPr="005A2F12">
              <w:rPr>
                <w:webHidden/>
                <w:lang w:val="hr-HR"/>
              </w:rPr>
            </w:r>
            <w:r w:rsidR="00CD75B5" w:rsidRPr="005A2F12">
              <w:rPr>
                <w:webHidden/>
                <w:lang w:val="hr-HR"/>
              </w:rPr>
              <w:fldChar w:fldCharType="separate"/>
            </w:r>
            <w:r w:rsidR="00CD75B5" w:rsidRPr="005A2F12">
              <w:rPr>
                <w:webHidden/>
                <w:lang w:val="hr-HR"/>
              </w:rPr>
              <w:t>7</w:t>
            </w:r>
            <w:r w:rsidR="00CD75B5" w:rsidRPr="005A2F12">
              <w:rPr>
                <w:webHidden/>
                <w:lang w:val="hr-HR"/>
              </w:rPr>
              <w:fldChar w:fldCharType="end"/>
            </w:r>
          </w:hyperlink>
        </w:p>
        <w:p w14:paraId="155FCD2D" w14:textId="77777777" w:rsidR="00CD75B5" w:rsidRPr="005A2F12" w:rsidRDefault="00340315">
          <w:pPr>
            <w:pStyle w:val="TOC2"/>
            <w:tabs>
              <w:tab w:val="right" w:pos="9062"/>
            </w:tabs>
            <w:rPr>
              <w:rFonts w:asciiTheme="minorHAnsi" w:hAnsiTheme="minorHAnsi"/>
              <w:i w:val="0"/>
              <w:sz w:val="22"/>
              <w:lang w:val="hr-HR" w:eastAsia="hr-HR"/>
            </w:rPr>
          </w:pPr>
          <w:hyperlink w:anchor="_Toc503344264" w:history="1">
            <w:r w:rsidR="00CD75B5" w:rsidRPr="005A2F12">
              <w:rPr>
                <w:rStyle w:val="Hyperlink"/>
                <w:color w:val="auto"/>
                <w:lang w:val="hr-HR"/>
              </w:rPr>
              <w:t>Zadaci i organizacijska struktura</w:t>
            </w:r>
            <w:r w:rsidR="00CD75B5" w:rsidRPr="005A2F12">
              <w:rPr>
                <w:webHidden/>
                <w:lang w:val="hr-HR"/>
              </w:rPr>
              <w:tab/>
            </w:r>
            <w:r w:rsidR="00CD75B5" w:rsidRPr="005A2F12">
              <w:rPr>
                <w:webHidden/>
                <w:lang w:val="hr-HR"/>
              </w:rPr>
              <w:fldChar w:fldCharType="begin"/>
            </w:r>
            <w:r w:rsidR="00CD75B5" w:rsidRPr="005A2F12">
              <w:rPr>
                <w:webHidden/>
                <w:lang w:val="hr-HR"/>
              </w:rPr>
              <w:instrText xml:space="preserve"> PAGEREF _Toc503344264 \h </w:instrText>
            </w:r>
            <w:r w:rsidR="00CD75B5" w:rsidRPr="005A2F12">
              <w:rPr>
                <w:webHidden/>
                <w:lang w:val="hr-HR"/>
              </w:rPr>
            </w:r>
            <w:r w:rsidR="00CD75B5" w:rsidRPr="005A2F12">
              <w:rPr>
                <w:webHidden/>
                <w:lang w:val="hr-HR"/>
              </w:rPr>
              <w:fldChar w:fldCharType="separate"/>
            </w:r>
            <w:r w:rsidR="00CD75B5" w:rsidRPr="005A2F12">
              <w:rPr>
                <w:webHidden/>
                <w:lang w:val="hr-HR"/>
              </w:rPr>
              <w:t>7</w:t>
            </w:r>
            <w:r w:rsidR="00CD75B5" w:rsidRPr="005A2F12">
              <w:rPr>
                <w:webHidden/>
                <w:lang w:val="hr-HR"/>
              </w:rPr>
              <w:fldChar w:fldCharType="end"/>
            </w:r>
          </w:hyperlink>
        </w:p>
        <w:p w14:paraId="174F0128" w14:textId="77777777" w:rsidR="00CD75B5" w:rsidRPr="005A2F12" w:rsidRDefault="00340315">
          <w:pPr>
            <w:pStyle w:val="TOC1"/>
            <w:rPr>
              <w:rFonts w:asciiTheme="minorHAnsi" w:hAnsiTheme="minorHAnsi"/>
              <w:b w:val="0"/>
              <w:sz w:val="22"/>
              <w:lang w:val="hr-HR" w:eastAsia="hr-HR"/>
            </w:rPr>
          </w:pPr>
          <w:hyperlink w:anchor="_Toc503344265" w:history="1">
            <w:r w:rsidR="00CD75B5" w:rsidRPr="005A2F12">
              <w:rPr>
                <w:rStyle w:val="Hyperlink"/>
                <w:color w:val="auto"/>
                <w:lang w:val="hr-HR"/>
              </w:rPr>
              <w:t>Kretanje naprijed: Sljedeći koraci – plan aktivnosti i vidljivosti</w:t>
            </w:r>
            <w:r w:rsidR="00CD75B5" w:rsidRPr="005A2F12">
              <w:rPr>
                <w:webHidden/>
                <w:lang w:val="hr-HR"/>
              </w:rPr>
              <w:tab/>
            </w:r>
            <w:r w:rsidR="00CD75B5" w:rsidRPr="005A2F12">
              <w:rPr>
                <w:webHidden/>
                <w:lang w:val="hr-HR"/>
              </w:rPr>
              <w:fldChar w:fldCharType="begin"/>
            </w:r>
            <w:r w:rsidR="00CD75B5" w:rsidRPr="005A2F12">
              <w:rPr>
                <w:webHidden/>
                <w:lang w:val="hr-HR"/>
              </w:rPr>
              <w:instrText xml:space="preserve"> PAGEREF _Toc503344265 \h </w:instrText>
            </w:r>
            <w:r w:rsidR="00CD75B5" w:rsidRPr="005A2F12">
              <w:rPr>
                <w:webHidden/>
                <w:lang w:val="hr-HR"/>
              </w:rPr>
            </w:r>
            <w:r w:rsidR="00CD75B5" w:rsidRPr="005A2F12">
              <w:rPr>
                <w:webHidden/>
                <w:lang w:val="hr-HR"/>
              </w:rPr>
              <w:fldChar w:fldCharType="separate"/>
            </w:r>
            <w:r w:rsidR="00CD75B5" w:rsidRPr="005A2F12">
              <w:rPr>
                <w:webHidden/>
                <w:lang w:val="hr-HR"/>
              </w:rPr>
              <w:t>8</w:t>
            </w:r>
            <w:r w:rsidR="00CD75B5" w:rsidRPr="005A2F12">
              <w:rPr>
                <w:webHidden/>
                <w:lang w:val="hr-HR"/>
              </w:rPr>
              <w:fldChar w:fldCharType="end"/>
            </w:r>
          </w:hyperlink>
        </w:p>
        <w:p w14:paraId="4CEC22CA" w14:textId="77777777" w:rsidR="00CD75B5" w:rsidRPr="005A2F12" w:rsidRDefault="00340315">
          <w:pPr>
            <w:pStyle w:val="TOC2"/>
            <w:tabs>
              <w:tab w:val="right" w:pos="9062"/>
            </w:tabs>
            <w:rPr>
              <w:rFonts w:asciiTheme="minorHAnsi" w:hAnsiTheme="minorHAnsi"/>
              <w:i w:val="0"/>
              <w:sz w:val="22"/>
              <w:lang w:val="hr-HR" w:eastAsia="hr-HR"/>
            </w:rPr>
          </w:pPr>
          <w:hyperlink w:anchor="_Toc503344266" w:history="1">
            <w:r w:rsidR="00CD75B5" w:rsidRPr="005A2F12">
              <w:rPr>
                <w:rStyle w:val="Hyperlink"/>
                <w:color w:val="auto"/>
                <w:lang w:val="hr-HR"/>
              </w:rPr>
              <w:t>Izdavačke aktivnosti i javna događanja</w:t>
            </w:r>
            <w:r w:rsidR="00CD75B5" w:rsidRPr="005A2F12">
              <w:rPr>
                <w:webHidden/>
                <w:lang w:val="hr-HR"/>
              </w:rPr>
              <w:tab/>
            </w:r>
            <w:r w:rsidR="00CD75B5" w:rsidRPr="005A2F12">
              <w:rPr>
                <w:webHidden/>
                <w:lang w:val="hr-HR"/>
              </w:rPr>
              <w:fldChar w:fldCharType="begin"/>
            </w:r>
            <w:r w:rsidR="00CD75B5" w:rsidRPr="005A2F12">
              <w:rPr>
                <w:webHidden/>
                <w:lang w:val="hr-HR"/>
              </w:rPr>
              <w:instrText xml:space="preserve"> PAGEREF _Toc503344266 \h </w:instrText>
            </w:r>
            <w:r w:rsidR="00CD75B5" w:rsidRPr="005A2F12">
              <w:rPr>
                <w:webHidden/>
                <w:lang w:val="hr-HR"/>
              </w:rPr>
            </w:r>
            <w:r w:rsidR="00CD75B5" w:rsidRPr="005A2F12">
              <w:rPr>
                <w:webHidden/>
                <w:lang w:val="hr-HR"/>
              </w:rPr>
              <w:fldChar w:fldCharType="separate"/>
            </w:r>
            <w:r w:rsidR="00CD75B5" w:rsidRPr="005A2F12">
              <w:rPr>
                <w:webHidden/>
                <w:lang w:val="hr-HR"/>
              </w:rPr>
              <w:t>8</w:t>
            </w:r>
            <w:r w:rsidR="00CD75B5" w:rsidRPr="005A2F12">
              <w:rPr>
                <w:webHidden/>
                <w:lang w:val="hr-HR"/>
              </w:rPr>
              <w:fldChar w:fldCharType="end"/>
            </w:r>
          </w:hyperlink>
        </w:p>
        <w:p w14:paraId="19FF6F42" w14:textId="77777777" w:rsidR="00356C65" w:rsidRPr="005A2F12" w:rsidRDefault="00356C65">
          <w:pPr>
            <w:rPr>
              <w:lang w:val="hr-HR"/>
            </w:rPr>
          </w:pPr>
          <w:r w:rsidRPr="005A2F12">
            <w:rPr>
              <w:b/>
              <w:bCs/>
              <w:lang w:val="hr-HR"/>
            </w:rPr>
            <w:fldChar w:fldCharType="end"/>
          </w:r>
        </w:p>
      </w:sdtContent>
    </w:sdt>
    <w:p w14:paraId="775C0293" w14:textId="77777777" w:rsidR="00BC1130" w:rsidRPr="005A2F12" w:rsidRDefault="00BC1130" w:rsidP="00356C65">
      <w:pPr>
        <w:ind w:left="709"/>
        <w:rPr>
          <w:lang w:val="hr-HR"/>
        </w:rPr>
      </w:pPr>
    </w:p>
    <w:p w14:paraId="1FDBCC2C" w14:textId="77777777" w:rsidR="00356C65" w:rsidRPr="005A2F12" w:rsidRDefault="00356C65" w:rsidP="00356C65">
      <w:pPr>
        <w:ind w:left="709"/>
        <w:rPr>
          <w:lang w:val="hr-HR"/>
        </w:rPr>
      </w:pPr>
    </w:p>
    <w:p w14:paraId="4E3476BF" w14:textId="77777777" w:rsidR="00BC1130" w:rsidRPr="005A2F12" w:rsidRDefault="00BC1130" w:rsidP="00A466EC">
      <w:pPr>
        <w:pStyle w:val="Heading1"/>
        <w:rPr>
          <w:lang w:val="hr-HR"/>
        </w:rPr>
      </w:pPr>
      <w:r w:rsidRPr="005A2F12">
        <w:rPr>
          <w:lang w:val="hr-HR"/>
        </w:rPr>
        <w:br w:type="page"/>
      </w:r>
      <w:bookmarkStart w:id="1" w:name="_Toc503343469"/>
      <w:bookmarkStart w:id="2" w:name="_Toc503344257"/>
      <w:r w:rsidR="005D2E48" w:rsidRPr="005A2F12">
        <w:rPr>
          <w:lang w:val="hr-HR"/>
        </w:rPr>
        <w:t>Uvod</w:t>
      </w:r>
      <w:bookmarkEnd w:id="1"/>
      <w:bookmarkEnd w:id="2"/>
    </w:p>
    <w:p w14:paraId="4DBC5128" w14:textId="77777777" w:rsidR="005B383E" w:rsidRPr="005A2F12" w:rsidRDefault="005B383E" w:rsidP="005B383E">
      <w:pPr>
        <w:tabs>
          <w:tab w:val="left" w:pos="567"/>
        </w:tabs>
        <w:rPr>
          <w:szCs w:val="24"/>
          <w:lang w:val="hr-HR"/>
        </w:rPr>
      </w:pPr>
    </w:p>
    <w:p w14:paraId="4C824838" w14:textId="42FEACCE" w:rsidR="005D2E48" w:rsidRPr="00B11CAE" w:rsidRDefault="005D2E48" w:rsidP="00B11CAE">
      <w:pPr>
        <w:tabs>
          <w:tab w:val="left" w:pos="567"/>
        </w:tabs>
        <w:jc w:val="both"/>
        <w:rPr>
          <w:sz w:val="24"/>
          <w:szCs w:val="24"/>
          <w:lang w:val="hr-HR"/>
        </w:rPr>
      </w:pPr>
      <w:r w:rsidRPr="00B11CAE">
        <w:rPr>
          <w:sz w:val="24"/>
          <w:szCs w:val="24"/>
          <w:lang w:val="hr-HR"/>
        </w:rPr>
        <w:t>Sljedeći koncep</w:t>
      </w:r>
      <w:r w:rsidR="00A7229A" w:rsidRPr="00B11CAE">
        <w:rPr>
          <w:sz w:val="24"/>
          <w:szCs w:val="24"/>
          <w:lang w:val="hr-HR"/>
        </w:rPr>
        <w:t>t rada predstavlja elaborat/poslovni plan</w:t>
      </w:r>
      <w:r w:rsidRPr="00B11CAE">
        <w:rPr>
          <w:sz w:val="24"/>
          <w:szCs w:val="24"/>
          <w:lang w:val="hr-HR"/>
        </w:rPr>
        <w:t xml:space="preserve"> za uspostavu </w:t>
      </w:r>
      <w:r w:rsidR="00534A85" w:rsidRPr="00B11CAE">
        <w:rPr>
          <w:sz w:val="24"/>
          <w:szCs w:val="24"/>
          <w:lang w:val="hr-HR"/>
        </w:rPr>
        <w:t xml:space="preserve">Centra za </w:t>
      </w:r>
      <w:r w:rsidR="005A2F12" w:rsidRPr="00B11CAE">
        <w:rPr>
          <w:sz w:val="24"/>
          <w:szCs w:val="24"/>
          <w:lang w:val="hr-HR"/>
        </w:rPr>
        <w:t>l</w:t>
      </w:r>
      <w:r w:rsidR="00534A85" w:rsidRPr="00B11CAE">
        <w:rPr>
          <w:sz w:val="24"/>
          <w:szCs w:val="24"/>
          <w:lang w:val="hr-HR"/>
        </w:rPr>
        <w:t>ogiku, i teoriju odlučivanja</w:t>
      </w:r>
      <w:r w:rsidR="00B95A10" w:rsidRPr="00B11CAE">
        <w:rPr>
          <w:sz w:val="24"/>
          <w:szCs w:val="24"/>
          <w:lang w:val="hr-HR"/>
        </w:rPr>
        <w:t xml:space="preserve"> (</w:t>
      </w:r>
      <w:r w:rsidR="00923B15" w:rsidRPr="00B11CAE">
        <w:rPr>
          <w:sz w:val="24"/>
          <w:szCs w:val="24"/>
          <w:lang w:val="hr-HR"/>
        </w:rPr>
        <w:t>LogTo</w:t>
      </w:r>
      <w:r w:rsidR="00B95A10" w:rsidRPr="00B11CAE">
        <w:rPr>
          <w:sz w:val="24"/>
          <w:szCs w:val="24"/>
          <w:lang w:val="hr-HR"/>
        </w:rPr>
        <w:t>)</w:t>
      </w:r>
      <w:r w:rsidR="007D1EFD" w:rsidRPr="00B11CAE">
        <w:rPr>
          <w:sz w:val="24"/>
          <w:szCs w:val="24"/>
          <w:lang w:val="hr-HR"/>
        </w:rPr>
        <w:t xml:space="preserve"> / </w:t>
      </w:r>
      <w:r w:rsidR="00534A85" w:rsidRPr="00B11CAE">
        <w:rPr>
          <w:sz w:val="24"/>
          <w:szCs w:val="24"/>
          <w:lang w:val="hr-HR"/>
        </w:rPr>
        <w:t>Centre</w:t>
      </w:r>
      <w:r w:rsidR="00A7229A" w:rsidRPr="00B11CAE">
        <w:rPr>
          <w:sz w:val="24"/>
          <w:szCs w:val="24"/>
          <w:lang w:val="hr-HR"/>
        </w:rPr>
        <w:t xml:space="preserve"> for </w:t>
      </w:r>
      <w:r w:rsidR="00534A85" w:rsidRPr="00B11CAE">
        <w:rPr>
          <w:sz w:val="24"/>
          <w:szCs w:val="24"/>
          <w:lang w:val="hr-HR"/>
        </w:rPr>
        <w:t xml:space="preserve">Logic, and </w:t>
      </w:r>
      <w:r w:rsidR="0024322F" w:rsidRPr="00B11CAE">
        <w:rPr>
          <w:sz w:val="24"/>
          <w:szCs w:val="24"/>
          <w:lang w:val="hr-HR"/>
        </w:rPr>
        <w:t>D</w:t>
      </w:r>
      <w:r w:rsidR="00534A85" w:rsidRPr="00B11CAE">
        <w:rPr>
          <w:sz w:val="24"/>
          <w:szCs w:val="24"/>
          <w:lang w:val="hr-HR"/>
        </w:rPr>
        <w:t xml:space="preserve">ecision </w:t>
      </w:r>
      <w:r w:rsidR="0024322F" w:rsidRPr="00B11CAE">
        <w:rPr>
          <w:sz w:val="24"/>
          <w:szCs w:val="24"/>
          <w:lang w:val="hr-HR"/>
        </w:rPr>
        <w:t>T</w:t>
      </w:r>
      <w:r w:rsidR="00534A85" w:rsidRPr="00B11CAE">
        <w:rPr>
          <w:sz w:val="24"/>
          <w:szCs w:val="24"/>
          <w:lang w:val="hr-HR"/>
        </w:rPr>
        <w:t>heory</w:t>
      </w:r>
      <w:r w:rsidR="00923B15" w:rsidRPr="00B11CAE">
        <w:rPr>
          <w:sz w:val="24"/>
          <w:szCs w:val="24"/>
          <w:lang w:val="hr-HR"/>
        </w:rPr>
        <w:t xml:space="preserve"> (LogDet)</w:t>
      </w:r>
      <w:r w:rsidR="005502A7" w:rsidRPr="00B11CAE">
        <w:rPr>
          <w:sz w:val="24"/>
          <w:szCs w:val="24"/>
          <w:lang w:val="hr-HR"/>
        </w:rPr>
        <w:t xml:space="preserve">/ (u daljenjem tekstu </w:t>
      </w:r>
      <w:r w:rsidR="005502A7" w:rsidRPr="00B11CAE">
        <w:rPr>
          <w:i/>
          <w:sz w:val="24"/>
          <w:szCs w:val="24"/>
          <w:lang w:val="hr-HR"/>
        </w:rPr>
        <w:t>Centar</w:t>
      </w:r>
      <w:r w:rsidR="005502A7" w:rsidRPr="00B11CAE">
        <w:rPr>
          <w:sz w:val="24"/>
          <w:szCs w:val="24"/>
          <w:lang w:val="hr-HR"/>
        </w:rPr>
        <w:t>)</w:t>
      </w:r>
      <w:r w:rsidR="00B95A10" w:rsidRPr="00B11CAE">
        <w:rPr>
          <w:sz w:val="24"/>
          <w:szCs w:val="24"/>
          <w:lang w:val="hr-HR"/>
        </w:rPr>
        <w:t xml:space="preserve"> </w:t>
      </w:r>
      <w:r w:rsidR="005502A7" w:rsidRPr="00B11CAE">
        <w:rPr>
          <w:sz w:val="24"/>
          <w:szCs w:val="24"/>
          <w:lang w:val="hr-HR"/>
        </w:rPr>
        <w:t>imati će sjedište u Rijeci a u</w:t>
      </w:r>
      <w:r w:rsidR="00534A85" w:rsidRPr="00B11CAE">
        <w:rPr>
          <w:sz w:val="24"/>
          <w:szCs w:val="24"/>
          <w:lang w:val="hr-HR"/>
        </w:rPr>
        <w:t>pravljan</w:t>
      </w:r>
      <w:r w:rsidR="00923B15" w:rsidRPr="00B11CAE">
        <w:rPr>
          <w:sz w:val="24"/>
          <w:szCs w:val="24"/>
          <w:lang w:val="hr-HR"/>
        </w:rPr>
        <w:t>je</w:t>
      </w:r>
      <w:r w:rsidR="00534A85" w:rsidRPr="00B11CAE">
        <w:rPr>
          <w:sz w:val="24"/>
          <w:szCs w:val="24"/>
          <w:lang w:val="hr-HR"/>
        </w:rPr>
        <w:t xml:space="preserve"> i</w:t>
      </w:r>
      <w:r w:rsidR="00923B15" w:rsidRPr="00B11CAE">
        <w:rPr>
          <w:sz w:val="24"/>
          <w:szCs w:val="24"/>
          <w:lang w:val="hr-HR"/>
        </w:rPr>
        <w:t xml:space="preserve"> koordinacija </w:t>
      </w:r>
      <w:r w:rsidRPr="00B11CAE">
        <w:rPr>
          <w:sz w:val="24"/>
          <w:szCs w:val="24"/>
          <w:lang w:val="hr-HR"/>
        </w:rPr>
        <w:t xml:space="preserve"> </w:t>
      </w:r>
      <w:r w:rsidR="005502A7" w:rsidRPr="00B11CAE">
        <w:rPr>
          <w:sz w:val="24"/>
          <w:szCs w:val="24"/>
          <w:lang w:val="hr-HR"/>
        </w:rPr>
        <w:t>Centrom</w:t>
      </w:r>
      <w:r w:rsidR="00923B15" w:rsidRPr="00B11CAE">
        <w:rPr>
          <w:sz w:val="24"/>
          <w:szCs w:val="24"/>
          <w:lang w:val="hr-HR"/>
        </w:rPr>
        <w:t xml:space="preserve"> odvijat će se </w:t>
      </w:r>
      <w:r w:rsidR="00A7229A" w:rsidRPr="00B11CAE">
        <w:rPr>
          <w:sz w:val="24"/>
          <w:szCs w:val="24"/>
          <w:lang w:val="hr-HR"/>
        </w:rPr>
        <w:t>u Hrv</w:t>
      </w:r>
      <w:r w:rsidR="00534A85" w:rsidRPr="00B11CAE">
        <w:rPr>
          <w:sz w:val="24"/>
          <w:szCs w:val="24"/>
          <w:lang w:val="hr-HR"/>
        </w:rPr>
        <w:t>atskoj pri Sveučilištu u Rijeci</w:t>
      </w:r>
      <w:r w:rsidRPr="00B11CAE">
        <w:rPr>
          <w:sz w:val="24"/>
          <w:szCs w:val="24"/>
          <w:lang w:val="hr-HR"/>
        </w:rPr>
        <w:t>.</w:t>
      </w:r>
    </w:p>
    <w:p w14:paraId="3D195A45" w14:textId="468342FE" w:rsidR="001B3E37" w:rsidRPr="00B11CAE" w:rsidRDefault="00642B7D" w:rsidP="00B11CAE">
      <w:pPr>
        <w:jc w:val="both"/>
        <w:rPr>
          <w:sz w:val="24"/>
          <w:szCs w:val="24"/>
          <w:lang w:val="hr-HR"/>
        </w:rPr>
      </w:pPr>
      <w:r w:rsidRPr="00B11CAE">
        <w:rPr>
          <w:i/>
          <w:sz w:val="24"/>
          <w:szCs w:val="24"/>
          <w:lang w:val="hr-HR"/>
        </w:rPr>
        <w:t>Postojeće stanje</w:t>
      </w:r>
      <w:r w:rsidRPr="00B11CAE">
        <w:rPr>
          <w:sz w:val="24"/>
          <w:szCs w:val="24"/>
          <w:lang w:val="hr-HR"/>
        </w:rPr>
        <w:t xml:space="preserve">: </w:t>
      </w:r>
      <w:r w:rsidR="00923B15" w:rsidRPr="00B11CAE">
        <w:rPr>
          <w:sz w:val="24"/>
          <w:szCs w:val="24"/>
          <w:lang w:val="hr-HR"/>
        </w:rPr>
        <w:t xml:space="preserve">Dva </w:t>
      </w:r>
      <w:r w:rsidR="00923B15" w:rsidRPr="005F4E86">
        <w:rPr>
          <w:sz w:val="24"/>
          <w:szCs w:val="24"/>
          <w:lang w:val="hr-HR"/>
        </w:rPr>
        <w:t>znanstvena</w:t>
      </w:r>
      <w:r w:rsidR="00923B15" w:rsidRPr="00B11CAE">
        <w:rPr>
          <w:sz w:val="24"/>
          <w:szCs w:val="24"/>
          <w:lang w:val="hr-HR"/>
        </w:rPr>
        <w:t xml:space="preserve"> područja, široko područje logike, kako formalne tako i neformalne</w:t>
      </w:r>
      <w:r w:rsidR="00D843FC" w:rsidRPr="00B11CAE">
        <w:rPr>
          <w:sz w:val="24"/>
          <w:szCs w:val="24"/>
          <w:lang w:val="hr-HR"/>
        </w:rPr>
        <w:t xml:space="preserve"> </w:t>
      </w:r>
      <w:r w:rsidR="00923B15" w:rsidRPr="00B11CAE">
        <w:rPr>
          <w:sz w:val="24"/>
          <w:szCs w:val="24"/>
          <w:lang w:val="hr-HR"/>
        </w:rPr>
        <w:t>te</w:t>
      </w:r>
      <w:r w:rsidR="00D843FC" w:rsidRPr="00B11CAE">
        <w:rPr>
          <w:sz w:val="24"/>
          <w:szCs w:val="24"/>
          <w:lang w:val="hr-HR"/>
        </w:rPr>
        <w:t xml:space="preserve"> </w:t>
      </w:r>
      <w:r w:rsidR="00923B15" w:rsidRPr="00B11CAE">
        <w:rPr>
          <w:sz w:val="24"/>
          <w:szCs w:val="24"/>
          <w:lang w:val="hr-HR"/>
        </w:rPr>
        <w:t>područje teorije</w:t>
      </w:r>
      <w:r w:rsidR="00D843FC" w:rsidRPr="00B11CAE">
        <w:rPr>
          <w:sz w:val="24"/>
          <w:szCs w:val="24"/>
          <w:lang w:val="hr-HR"/>
        </w:rPr>
        <w:t xml:space="preserve"> odlučivanja </w:t>
      </w:r>
      <w:r w:rsidR="00923B15" w:rsidRPr="00B11CAE">
        <w:rPr>
          <w:sz w:val="24"/>
          <w:szCs w:val="24"/>
          <w:lang w:val="hr-HR"/>
        </w:rPr>
        <w:t xml:space="preserve">u širem smislu (što obuhvaća i teoriju igre te teoriju društvenog izbora) </w:t>
      </w:r>
      <w:r w:rsidR="00D843FC" w:rsidRPr="00B11CAE">
        <w:rPr>
          <w:sz w:val="24"/>
          <w:szCs w:val="24"/>
          <w:lang w:val="hr-HR"/>
        </w:rPr>
        <w:t>međusobno su povezane</w:t>
      </w:r>
      <w:r w:rsidR="00923B15" w:rsidRPr="00B11CAE">
        <w:rPr>
          <w:sz w:val="24"/>
          <w:szCs w:val="24"/>
          <w:lang w:val="hr-HR"/>
        </w:rPr>
        <w:t>.</w:t>
      </w:r>
      <w:r w:rsidR="00D843FC" w:rsidRPr="00B11CAE">
        <w:rPr>
          <w:sz w:val="24"/>
          <w:szCs w:val="24"/>
          <w:lang w:val="hr-HR"/>
        </w:rPr>
        <w:t xml:space="preserve"> </w:t>
      </w:r>
      <w:r w:rsidR="00923B15" w:rsidRPr="00B11CAE">
        <w:rPr>
          <w:sz w:val="24"/>
          <w:szCs w:val="24"/>
          <w:lang w:val="hr-HR"/>
        </w:rPr>
        <w:t>Povezuje ih njihova formalna struktura</w:t>
      </w:r>
      <w:r w:rsidR="00D843FC" w:rsidRPr="00B11CAE">
        <w:rPr>
          <w:sz w:val="24"/>
          <w:szCs w:val="24"/>
          <w:lang w:val="hr-HR"/>
        </w:rPr>
        <w:t xml:space="preserve">, </w:t>
      </w:r>
      <w:r w:rsidR="00923B15" w:rsidRPr="00B11CAE">
        <w:rPr>
          <w:sz w:val="24"/>
          <w:szCs w:val="24"/>
          <w:lang w:val="hr-HR"/>
        </w:rPr>
        <w:t>kao i izrazito široko područje primjene.</w:t>
      </w:r>
      <w:r w:rsidR="00D843FC" w:rsidRPr="00B11CAE">
        <w:rPr>
          <w:sz w:val="24"/>
          <w:szCs w:val="24"/>
          <w:lang w:val="hr-HR"/>
        </w:rPr>
        <w:t xml:space="preserve"> </w:t>
      </w:r>
      <w:r w:rsidR="00923B15" w:rsidRPr="00B11CAE">
        <w:rPr>
          <w:sz w:val="24"/>
          <w:szCs w:val="24"/>
          <w:lang w:val="hr-HR"/>
        </w:rPr>
        <w:t>Ovo posljednje, područje primjene, čini i logiku i teoriju odlučivanja atraktivnom za gotovo sva znanstvena područja istraživanja ali isto tako one mogu i trebaju nači svoje mjesto aplikacije u institucionalnoj struktiri društve i u ekonomsko-tržišnim odnosima</w:t>
      </w:r>
      <w:r w:rsidR="00D843FC" w:rsidRPr="00B11CAE">
        <w:rPr>
          <w:sz w:val="24"/>
          <w:szCs w:val="24"/>
          <w:lang w:val="hr-HR"/>
        </w:rPr>
        <w:t xml:space="preserve">. Unatoč </w:t>
      </w:r>
      <w:r w:rsidRPr="00B11CAE">
        <w:rPr>
          <w:sz w:val="24"/>
          <w:szCs w:val="24"/>
          <w:lang w:val="hr-HR"/>
        </w:rPr>
        <w:t>ovim karakteristikama</w:t>
      </w:r>
      <w:r w:rsidR="00D843FC" w:rsidRPr="00B11CAE">
        <w:rPr>
          <w:sz w:val="24"/>
          <w:szCs w:val="24"/>
          <w:lang w:val="hr-HR"/>
        </w:rPr>
        <w:t xml:space="preserve">, </w:t>
      </w:r>
      <w:r w:rsidRPr="00B11CAE">
        <w:rPr>
          <w:sz w:val="24"/>
          <w:szCs w:val="24"/>
          <w:lang w:val="hr-HR"/>
        </w:rPr>
        <w:t>logika i teorija odlučivanja u konkretnom su okruženju daleko od ostvarenja svojih potencijala</w:t>
      </w:r>
      <w:r w:rsidR="00D843FC" w:rsidRPr="005F4E86">
        <w:rPr>
          <w:sz w:val="24"/>
          <w:szCs w:val="24"/>
          <w:lang w:val="hr-HR"/>
        </w:rPr>
        <w:t xml:space="preserve">. </w:t>
      </w:r>
      <w:r w:rsidR="005F4E86" w:rsidRPr="005F4E86">
        <w:rPr>
          <w:sz w:val="24"/>
          <w:szCs w:val="24"/>
          <w:lang w:val="hr-HR"/>
        </w:rPr>
        <w:t>Kao prvi problem</w:t>
      </w:r>
      <w:r w:rsidRPr="005F4E86">
        <w:rPr>
          <w:sz w:val="24"/>
          <w:szCs w:val="24"/>
          <w:lang w:val="hr-HR"/>
        </w:rPr>
        <w:t xml:space="preserve"> </w:t>
      </w:r>
      <w:r w:rsidR="005F4E86" w:rsidRPr="005F4E86">
        <w:rPr>
          <w:sz w:val="24"/>
          <w:szCs w:val="24"/>
          <w:lang w:val="hr-HR"/>
        </w:rPr>
        <w:t xml:space="preserve">ističe se nedovoljna edukacijska zastupljenost </w:t>
      </w:r>
      <w:r w:rsidRPr="005F4E86">
        <w:rPr>
          <w:sz w:val="24"/>
          <w:szCs w:val="24"/>
          <w:lang w:val="hr-HR"/>
        </w:rPr>
        <w:t>ovih disciplina na visokoškolskom nivou</w:t>
      </w:r>
      <w:r w:rsidRPr="00B11CAE">
        <w:rPr>
          <w:sz w:val="24"/>
          <w:szCs w:val="24"/>
          <w:lang w:val="hr-HR"/>
        </w:rPr>
        <w:t>. F</w:t>
      </w:r>
      <w:r w:rsidR="001B3E37" w:rsidRPr="00B11CAE">
        <w:rPr>
          <w:sz w:val="24"/>
          <w:szCs w:val="24"/>
          <w:lang w:val="hr-HR"/>
        </w:rPr>
        <w:t>o</w:t>
      </w:r>
      <w:r w:rsidRPr="00B11CAE">
        <w:rPr>
          <w:sz w:val="24"/>
          <w:szCs w:val="24"/>
          <w:lang w:val="hr-HR"/>
        </w:rPr>
        <w:t>rmalna logika zatvorena je u granice Odsjeka za filozofiju dok se neformalna logika</w:t>
      </w:r>
      <w:r w:rsidR="00076CA8">
        <w:rPr>
          <w:sz w:val="24"/>
          <w:szCs w:val="24"/>
          <w:lang w:val="hr-HR"/>
        </w:rPr>
        <w:t>,</w:t>
      </w:r>
      <w:r w:rsidRPr="00B11CAE">
        <w:rPr>
          <w:sz w:val="24"/>
          <w:szCs w:val="24"/>
          <w:lang w:val="hr-HR"/>
        </w:rPr>
        <w:t xml:space="preserve"> kao dio</w:t>
      </w:r>
      <w:r w:rsidR="001B3E37" w:rsidRPr="00B11CAE">
        <w:rPr>
          <w:sz w:val="24"/>
          <w:szCs w:val="24"/>
          <w:lang w:val="hr-HR"/>
        </w:rPr>
        <w:t xml:space="preserve"> logike</w:t>
      </w:r>
      <w:r w:rsidR="00076CA8">
        <w:rPr>
          <w:sz w:val="24"/>
          <w:szCs w:val="24"/>
          <w:lang w:val="hr-HR"/>
        </w:rPr>
        <w:t>, te</w:t>
      </w:r>
      <w:r w:rsidR="001B3E37" w:rsidRPr="00B11CAE">
        <w:rPr>
          <w:sz w:val="24"/>
          <w:szCs w:val="24"/>
          <w:lang w:val="hr-HR"/>
        </w:rPr>
        <w:t xml:space="preserve"> kritčko mišljenje</w:t>
      </w:r>
      <w:r w:rsidR="00076CA8">
        <w:rPr>
          <w:sz w:val="24"/>
          <w:szCs w:val="24"/>
          <w:lang w:val="hr-HR"/>
        </w:rPr>
        <w:t>,</w:t>
      </w:r>
      <w:r w:rsidR="001B3E37" w:rsidRPr="00B11CAE">
        <w:rPr>
          <w:sz w:val="24"/>
          <w:szCs w:val="24"/>
          <w:lang w:val="hr-HR"/>
        </w:rPr>
        <w:t xml:space="preserve"> kao ključni dio neformalne logike</w:t>
      </w:r>
      <w:r w:rsidR="00076CA8">
        <w:rPr>
          <w:sz w:val="24"/>
          <w:szCs w:val="24"/>
          <w:lang w:val="hr-HR"/>
        </w:rPr>
        <w:t>,</w:t>
      </w:r>
      <w:r w:rsidR="001B3E37" w:rsidRPr="00B11CAE">
        <w:rPr>
          <w:sz w:val="24"/>
          <w:szCs w:val="24"/>
          <w:lang w:val="hr-HR"/>
        </w:rPr>
        <w:t xml:space="preserve"> </w:t>
      </w:r>
      <w:r w:rsidR="00076CA8">
        <w:rPr>
          <w:sz w:val="24"/>
          <w:szCs w:val="24"/>
          <w:lang w:val="hr-HR"/>
        </w:rPr>
        <w:t>ne izvode</w:t>
      </w:r>
      <w:r w:rsidRPr="00B11CAE">
        <w:rPr>
          <w:sz w:val="24"/>
          <w:szCs w:val="24"/>
          <w:lang w:val="hr-HR"/>
        </w:rPr>
        <w:t xml:space="preserve"> ni na jednoj visokoškolskoj i</w:t>
      </w:r>
      <w:r w:rsidR="00076CA8">
        <w:rPr>
          <w:sz w:val="24"/>
          <w:szCs w:val="24"/>
          <w:lang w:val="hr-HR"/>
        </w:rPr>
        <w:t>nstituciji. Teorija odlučivanja,</w:t>
      </w:r>
      <w:r w:rsidR="00D843FC" w:rsidRPr="00B11CAE">
        <w:rPr>
          <w:sz w:val="24"/>
          <w:szCs w:val="24"/>
          <w:lang w:val="hr-HR"/>
        </w:rPr>
        <w:t xml:space="preserve"> </w:t>
      </w:r>
      <w:r w:rsidRPr="00B11CAE">
        <w:rPr>
          <w:sz w:val="24"/>
          <w:szCs w:val="24"/>
          <w:lang w:val="hr-HR"/>
        </w:rPr>
        <w:t xml:space="preserve">nalazi se u još goroj situaciji. </w:t>
      </w:r>
      <w:r w:rsidR="005F3500" w:rsidRPr="00B11CAE">
        <w:rPr>
          <w:sz w:val="24"/>
          <w:szCs w:val="24"/>
          <w:lang w:val="hr-HR"/>
        </w:rPr>
        <w:t>Premda je potreba za logikom, kritičkim mišljenjem i sustavnim, znanstveno utemeljenim smjernicama racionalnog odlučivanja prepoznata i na općenitom nivou artikulirana, istinska se realizacija ovih područja, kako na edukacijskom nivou na svim razinama tako i konkretna njihova primjena, tek treba ostvariti</w:t>
      </w:r>
      <w:r w:rsidR="00367A61">
        <w:rPr>
          <w:sz w:val="24"/>
          <w:szCs w:val="24"/>
          <w:lang w:val="hr-HR"/>
        </w:rPr>
        <w:t xml:space="preserve"> </w:t>
      </w:r>
      <w:r w:rsidR="00367A61" w:rsidRPr="00076CA8">
        <w:rPr>
          <w:sz w:val="24"/>
          <w:szCs w:val="24"/>
          <w:lang w:val="hr-HR"/>
        </w:rPr>
        <w:t>u punom potencijalu</w:t>
      </w:r>
      <w:r w:rsidR="005F3500" w:rsidRPr="00B11CAE">
        <w:rPr>
          <w:sz w:val="24"/>
          <w:szCs w:val="24"/>
          <w:lang w:val="hr-HR"/>
        </w:rPr>
        <w:t xml:space="preserve">. </w:t>
      </w:r>
    </w:p>
    <w:p w14:paraId="10A8DF50" w14:textId="77777777" w:rsidR="004D2C90" w:rsidRPr="00B11CAE" w:rsidRDefault="00853BE2" w:rsidP="00B11CAE">
      <w:pPr>
        <w:jc w:val="both"/>
        <w:rPr>
          <w:sz w:val="24"/>
          <w:szCs w:val="24"/>
          <w:lang w:val="hr-HR"/>
        </w:rPr>
      </w:pPr>
      <w:r w:rsidRPr="00B11CAE">
        <w:rPr>
          <w:sz w:val="24"/>
          <w:szCs w:val="24"/>
          <w:lang w:val="hr-HR"/>
        </w:rPr>
        <w:t>P</w:t>
      </w:r>
      <w:r w:rsidR="00D843FC" w:rsidRPr="00B11CAE">
        <w:rPr>
          <w:sz w:val="24"/>
          <w:szCs w:val="24"/>
          <w:lang w:val="hr-HR"/>
        </w:rPr>
        <w:t xml:space="preserve">otreba za osnivanjem centra </w:t>
      </w:r>
      <w:r w:rsidRPr="00B11CAE">
        <w:rPr>
          <w:sz w:val="24"/>
          <w:szCs w:val="24"/>
          <w:lang w:val="hr-HR"/>
        </w:rPr>
        <w:t xml:space="preserve">koji bi objedinio stručnjake iz ova dva područja te sustavna promocija, znanstveni rad, deseminacija znastvenih rezultata te rad na promicanju njihove primjene u različitim područjima nedvosmisleno se pokazuje. </w:t>
      </w:r>
      <w:r w:rsidR="004D2C90" w:rsidRPr="00B11CAE">
        <w:rPr>
          <w:sz w:val="24"/>
          <w:szCs w:val="24"/>
          <w:lang w:val="hr-HR"/>
        </w:rPr>
        <w:t xml:space="preserve">Centar želi ponuditi zajednički institucionalni okvir ovih specifičnih </w:t>
      </w:r>
      <w:r w:rsidR="001B3E37" w:rsidRPr="00B11CAE">
        <w:rPr>
          <w:sz w:val="24"/>
          <w:szCs w:val="24"/>
          <w:lang w:val="hr-HR"/>
        </w:rPr>
        <w:t>područja</w:t>
      </w:r>
      <w:r w:rsidR="004D2C90" w:rsidRPr="00B11CAE">
        <w:rPr>
          <w:sz w:val="24"/>
          <w:szCs w:val="24"/>
          <w:lang w:val="hr-HR"/>
        </w:rPr>
        <w:t xml:space="preserve">a i dati im novo znanstveno utemeljenje te osigurati, kroz konferencije, skupove, seminare i dr., </w:t>
      </w:r>
      <w:r w:rsidR="001B3E37" w:rsidRPr="00B11CAE">
        <w:rPr>
          <w:sz w:val="24"/>
          <w:szCs w:val="24"/>
          <w:lang w:val="hr-HR"/>
        </w:rPr>
        <w:t xml:space="preserve">veću </w:t>
      </w:r>
      <w:r w:rsidR="004D2C90" w:rsidRPr="00B11CAE">
        <w:rPr>
          <w:sz w:val="24"/>
          <w:szCs w:val="24"/>
          <w:lang w:val="hr-HR"/>
        </w:rPr>
        <w:t xml:space="preserve">znanstvenu profilaciju i povezivanje ovih područja sa sličnim i srodnim europskim i svjetskim institucijama. </w:t>
      </w:r>
    </w:p>
    <w:p w14:paraId="398BB629" w14:textId="77777777" w:rsidR="001B3E37" w:rsidRPr="00B11CAE" w:rsidRDefault="001B3E37" w:rsidP="00B11CAE">
      <w:pPr>
        <w:pStyle w:val="Heading2"/>
        <w:jc w:val="both"/>
        <w:rPr>
          <w:sz w:val="24"/>
          <w:szCs w:val="24"/>
          <w:lang w:val="hr-HR"/>
        </w:rPr>
      </w:pPr>
    </w:p>
    <w:p w14:paraId="3FD82247" w14:textId="77777777" w:rsidR="00DA5DE2" w:rsidRPr="00B11CAE" w:rsidRDefault="00DA5DE2" w:rsidP="00B11CAE">
      <w:pPr>
        <w:pStyle w:val="Heading2"/>
        <w:jc w:val="both"/>
        <w:rPr>
          <w:sz w:val="24"/>
          <w:szCs w:val="24"/>
          <w:lang w:val="hr-HR"/>
        </w:rPr>
      </w:pPr>
      <w:r w:rsidRPr="00B11CAE">
        <w:rPr>
          <w:sz w:val="24"/>
          <w:szCs w:val="24"/>
          <w:lang w:val="hr-HR"/>
        </w:rPr>
        <w:t>Misija</w:t>
      </w:r>
    </w:p>
    <w:p w14:paraId="61A7E066" w14:textId="7C585519" w:rsidR="00DA5DE2" w:rsidRPr="00B11CAE" w:rsidRDefault="00437A85" w:rsidP="00B11CAE">
      <w:pPr>
        <w:jc w:val="both"/>
        <w:rPr>
          <w:sz w:val="24"/>
          <w:szCs w:val="24"/>
          <w:lang w:val="hr-HR"/>
        </w:rPr>
      </w:pPr>
      <w:r w:rsidRPr="00B11CAE">
        <w:rPr>
          <w:sz w:val="24"/>
          <w:szCs w:val="24"/>
          <w:lang w:val="hr-HR"/>
        </w:rPr>
        <w:t>Pored logike, područja djelatnosti Centra su i druge formalne discipline, prije svega t</w:t>
      </w:r>
      <w:r w:rsidR="004D2C90" w:rsidRPr="00B11CAE">
        <w:rPr>
          <w:sz w:val="24"/>
          <w:szCs w:val="24"/>
          <w:lang w:val="hr-HR"/>
        </w:rPr>
        <w:t xml:space="preserve">eorija </w:t>
      </w:r>
      <w:r w:rsidR="004D2C90" w:rsidRPr="00076CA8">
        <w:rPr>
          <w:sz w:val="24"/>
          <w:szCs w:val="24"/>
          <w:lang w:val="hr-HR"/>
        </w:rPr>
        <w:t>odlučivanja</w:t>
      </w:r>
      <w:r w:rsidRPr="00076CA8">
        <w:rPr>
          <w:sz w:val="24"/>
          <w:szCs w:val="24"/>
          <w:lang w:val="hr-HR"/>
        </w:rPr>
        <w:t xml:space="preserve"> i teorija igara</w:t>
      </w:r>
      <w:r w:rsidRPr="00B11CAE">
        <w:rPr>
          <w:sz w:val="24"/>
          <w:szCs w:val="24"/>
          <w:lang w:val="hr-HR"/>
        </w:rPr>
        <w:t>. Ove discipline,</w:t>
      </w:r>
      <w:r w:rsidR="004D2C90" w:rsidRPr="00B11CAE">
        <w:rPr>
          <w:sz w:val="24"/>
          <w:szCs w:val="24"/>
          <w:lang w:val="hr-HR"/>
        </w:rPr>
        <w:t xml:space="preserve"> mada </w:t>
      </w:r>
      <w:r w:rsidRPr="00B11CAE">
        <w:rPr>
          <w:sz w:val="24"/>
          <w:szCs w:val="24"/>
          <w:lang w:val="hr-HR"/>
        </w:rPr>
        <w:t>nastale</w:t>
      </w:r>
      <w:r w:rsidR="004D2C90" w:rsidRPr="00B11CAE">
        <w:rPr>
          <w:sz w:val="24"/>
          <w:szCs w:val="24"/>
          <w:lang w:val="hr-HR"/>
        </w:rPr>
        <w:t xml:space="preserve"> </w:t>
      </w:r>
      <w:r w:rsidR="001B3E37" w:rsidRPr="00B11CAE">
        <w:rPr>
          <w:sz w:val="24"/>
          <w:szCs w:val="24"/>
          <w:lang w:val="hr-HR"/>
        </w:rPr>
        <w:t>u plodnoj surasnji matematike i</w:t>
      </w:r>
      <w:r w:rsidR="004D2C90" w:rsidRPr="00B11CAE">
        <w:rPr>
          <w:sz w:val="24"/>
          <w:szCs w:val="24"/>
          <w:lang w:val="hr-HR"/>
        </w:rPr>
        <w:t xml:space="preserve"> ekonomskih znanosti, u svojim različitim znanstvenim artikulacijama (kao teorija individualnog odlučivanja, teorija igara, teorija javnog izbora, itd</w:t>
      </w:r>
      <w:r w:rsidR="005B383E" w:rsidRPr="00B11CAE">
        <w:rPr>
          <w:sz w:val="24"/>
          <w:szCs w:val="24"/>
          <w:lang w:val="hr-HR"/>
        </w:rPr>
        <w:t>.</w:t>
      </w:r>
      <w:r w:rsidR="00DA5DE2" w:rsidRPr="00B11CAE">
        <w:rPr>
          <w:sz w:val="24"/>
          <w:szCs w:val="24"/>
          <w:lang w:val="hr-HR"/>
        </w:rPr>
        <w:t>)</w:t>
      </w:r>
      <w:r w:rsidR="004D2C90" w:rsidRPr="00B11CAE">
        <w:rPr>
          <w:sz w:val="24"/>
          <w:szCs w:val="24"/>
          <w:lang w:val="hr-HR"/>
        </w:rPr>
        <w:t xml:space="preserve"> nalazi svoje mjesto u gotovo svim društvenim i humanističkim znanostima. </w:t>
      </w:r>
      <w:r w:rsidR="001B3E37" w:rsidRPr="00B11CAE">
        <w:rPr>
          <w:sz w:val="24"/>
          <w:szCs w:val="24"/>
          <w:lang w:val="hr-HR"/>
        </w:rPr>
        <w:t xml:space="preserve">U aplikativnom </w:t>
      </w:r>
      <w:r w:rsidR="00367A61">
        <w:rPr>
          <w:sz w:val="24"/>
          <w:szCs w:val="24"/>
          <w:lang w:val="hr-HR"/>
        </w:rPr>
        <w:t>smislu</w:t>
      </w:r>
      <w:r w:rsidR="001B3E37" w:rsidRPr="00B11CAE">
        <w:rPr>
          <w:sz w:val="24"/>
          <w:szCs w:val="24"/>
          <w:lang w:val="hr-HR"/>
        </w:rPr>
        <w:t xml:space="preserve">, područje ekonomske djelatnosti, od menadžmenta i marketinga do poslovnog pregovaranja može i treba biti mjesto primjene rezultata znanstvenih istraživanja iz ovog područja. Isto, naravno, vrijedi i za probleme racionalizacije djelovanja i socijalnih odnosa u javnom sektoru. U misiju centra, pored navedenog </w:t>
      </w:r>
      <w:r w:rsidR="004E26FA" w:rsidRPr="00B11CAE">
        <w:rPr>
          <w:sz w:val="24"/>
          <w:szCs w:val="24"/>
          <w:lang w:val="hr-HR"/>
        </w:rPr>
        <w:t>spada istraživanje u područjima logike, neformalne logike i kritičkog mišljenja</w:t>
      </w:r>
      <w:r w:rsidR="00367A61">
        <w:rPr>
          <w:sz w:val="24"/>
          <w:szCs w:val="24"/>
          <w:lang w:val="hr-HR"/>
        </w:rPr>
        <w:t>,</w:t>
      </w:r>
      <w:r w:rsidR="004E26FA" w:rsidRPr="00B11CAE">
        <w:rPr>
          <w:sz w:val="24"/>
          <w:szCs w:val="24"/>
          <w:lang w:val="hr-HR"/>
        </w:rPr>
        <w:t xml:space="preserve"> ali i sustavni rad na primicanju svijsti o nezaobilazosti </w:t>
      </w:r>
      <w:r w:rsidR="006D5C3F" w:rsidRPr="00B11CAE">
        <w:rPr>
          <w:sz w:val="24"/>
          <w:szCs w:val="24"/>
          <w:lang w:val="hr-HR"/>
        </w:rPr>
        <w:t xml:space="preserve">njihove </w:t>
      </w:r>
      <w:r w:rsidR="004E26FA" w:rsidRPr="00B11CAE">
        <w:rPr>
          <w:sz w:val="24"/>
          <w:szCs w:val="24"/>
          <w:lang w:val="hr-HR"/>
        </w:rPr>
        <w:t>p</w:t>
      </w:r>
      <w:r w:rsidR="006D5C3F" w:rsidRPr="00B11CAE">
        <w:rPr>
          <w:sz w:val="24"/>
          <w:szCs w:val="24"/>
          <w:lang w:val="hr-HR"/>
        </w:rPr>
        <w:t>r</w:t>
      </w:r>
      <w:r w:rsidR="004E26FA" w:rsidRPr="00B11CAE">
        <w:rPr>
          <w:sz w:val="24"/>
          <w:szCs w:val="24"/>
          <w:lang w:val="hr-HR"/>
        </w:rPr>
        <w:t>imjene u svim područjima stvarnog života.</w:t>
      </w:r>
    </w:p>
    <w:p w14:paraId="00588466" w14:textId="77777777" w:rsidR="00DA5DE2" w:rsidRPr="00B11CAE" w:rsidRDefault="00DA5DE2" w:rsidP="00B11CAE">
      <w:pPr>
        <w:pStyle w:val="Heading2"/>
        <w:jc w:val="both"/>
        <w:rPr>
          <w:sz w:val="24"/>
          <w:szCs w:val="24"/>
          <w:lang w:val="hr-HR"/>
        </w:rPr>
      </w:pPr>
      <w:r w:rsidRPr="00B11CAE">
        <w:rPr>
          <w:sz w:val="24"/>
          <w:szCs w:val="24"/>
          <w:lang w:val="hr-HR"/>
        </w:rPr>
        <w:t>Vizija</w:t>
      </w:r>
    </w:p>
    <w:p w14:paraId="76AB956D" w14:textId="6410A6B3" w:rsidR="00CD3CD5" w:rsidRPr="00B11CAE" w:rsidRDefault="004D2C90" w:rsidP="00B11CAE">
      <w:pPr>
        <w:jc w:val="both"/>
        <w:rPr>
          <w:sz w:val="24"/>
          <w:szCs w:val="24"/>
          <w:lang w:val="hr-HR"/>
        </w:rPr>
      </w:pPr>
      <w:r w:rsidRPr="00B11CAE">
        <w:rPr>
          <w:sz w:val="24"/>
          <w:szCs w:val="24"/>
          <w:lang w:val="hr-HR"/>
        </w:rPr>
        <w:t>Centar</w:t>
      </w:r>
      <w:r w:rsidR="006D5C3F" w:rsidRPr="00B11CAE">
        <w:rPr>
          <w:sz w:val="24"/>
          <w:szCs w:val="24"/>
          <w:lang w:val="hr-HR"/>
        </w:rPr>
        <w:t>, koji je u samoj svojoj ideji interdisci</w:t>
      </w:r>
      <w:r w:rsidR="005502A7" w:rsidRPr="00B11CAE">
        <w:rPr>
          <w:sz w:val="24"/>
          <w:szCs w:val="24"/>
          <w:lang w:val="hr-HR"/>
        </w:rPr>
        <w:t>plinaran, djelovat će kroz četi</w:t>
      </w:r>
      <w:r w:rsidR="006D5C3F" w:rsidRPr="00B11CAE">
        <w:rPr>
          <w:sz w:val="24"/>
          <w:szCs w:val="24"/>
          <w:lang w:val="hr-HR"/>
        </w:rPr>
        <w:t xml:space="preserve">ri vida aktivnosti. Prvi se odnosi na </w:t>
      </w:r>
      <w:r w:rsidR="006D5C3F" w:rsidRPr="00B11CAE">
        <w:rPr>
          <w:i/>
          <w:sz w:val="24"/>
          <w:szCs w:val="24"/>
          <w:lang w:val="hr-HR"/>
        </w:rPr>
        <w:t>znanstvenu aktivnost</w:t>
      </w:r>
      <w:r w:rsidR="006D5C3F" w:rsidRPr="00B11CAE">
        <w:rPr>
          <w:sz w:val="24"/>
          <w:szCs w:val="24"/>
          <w:lang w:val="hr-HR"/>
        </w:rPr>
        <w:t xml:space="preserve"> kojoj je pretpostavka okupljanje i angažiranje stručnjaka iz područja djelatnosti centra ali i iz graničnih područja kao št su psihologiija, ekonomija i pravna znanost. Planira se uključiti u rad Centra ne samo stručnjake sa sveučilišta u Rijeci nego i eminentne znanstvenike iz </w:t>
      </w:r>
      <w:r w:rsidR="005502A7" w:rsidRPr="00B11CAE">
        <w:rPr>
          <w:sz w:val="24"/>
          <w:szCs w:val="24"/>
          <w:lang w:val="hr-HR"/>
        </w:rPr>
        <w:t>čitave regija, ali i Evrope i Sjedinjenih američkih država. Znanstvena aktivnost Centra odvijat će se kroz organizaciju konferencija, seminara, radionica i okruglih stolova iz područja djelatnosati Centra. Idealni model za djelatnost Centra su veliki E</w:t>
      </w:r>
      <w:r w:rsidR="005F4E86">
        <w:rPr>
          <w:sz w:val="24"/>
          <w:szCs w:val="24"/>
          <w:lang w:val="hr-HR"/>
        </w:rPr>
        <w:t>u</w:t>
      </w:r>
      <w:r w:rsidR="005502A7" w:rsidRPr="00B11CAE">
        <w:rPr>
          <w:sz w:val="24"/>
          <w:szCs w:val="24"/>
          <w:lang w:val="hr-HR"/>
        </w:rPr>
        <w:t>ropski Centri kao što su Ar</w:t>
      </w:r>
      <w:r w:rsidR="00CD3CD5" w:rsidRPr="00B11CAE">
        <w:rPr>
          <w:sz w:val="24"/>
          <w:szCs w:val="24"/>
          <w:lang w:val="hr-HR"/>
        </w:rPr>
        <w:t>c</w:t>
      </w:r>
      <w:r w:rsidR="005502A7" w:rsidRPr="00B11CAE">
        <w:rPr>
          <w:sz w:val="24"/>
          <w:szCs w:val="24"/>
          <w:lang w:val="hr-HR"/>
        </w:rPr>
        <w:t xml:space="preserve">he u Škotskoj </w:t>
      </w:r>
      <w:r w:rsidR="00CD3CD5" w:rsidRPr="00B11CAE">
        <w:rPr>
          <w:sz w:val="24"/>
          <w:szCs w:val="24"/>
          <w:lang w:val="hr-HR"/>
        </w:rPr>
        <w:t xml:space="preserve">(St Andrews) </w:t>
      </w:r>
      <w:r w:rsidR="005502A7" w:rsidRPr="00B11CAE">
        <w:rPr>
          <w:sz w:val="24"/>
          <w:szCs w:val="24"/>
          <w:lang w:val="hr-HR"/>
        </w:rPr>
        <w:t>i Logos u Barceloni (naravno, u mjeri u kojoj će raspoloživi resursi to dozvoliti).</w:t>
      </w:r>
      <w:r w:rsidR="00CD3CD5" w:rsidRPr="00B11CAE">
        <w:rPr>
          <w:sz w:val="24"/>
          <w:szCs w:val="24"/>
          <w:lang w:val="hr-HR"/>
        </w:rPr>
        <w:t xml:space="preserve"> Centar će organizirati i konferencije i radionice kao prostor za znanstvenu aktivnost studenta diplomskih studija i doktoranta. </w:t>
      </w:r>
    </w:p>
    <w:p w14:paraId="4296B87C" w14:textId="58FDF263" w:rsidR="00CD3CD5" w:rsidRPr="00B11CAE" w:rsidRDefault="00CD3CD5" w:rsidP="00B11CAE">
      <w:pPr>
        <w:jc w:val="both"/>
        <w:rPr>
          <w:sz w:val="24"/>
          <w:szCs w:val="24"/>
          <w:lang w:val="hr-HR"/>
        </w:rPr>
      </w:pPr>
      <w:r w:rsidRPr="00B11CAE">
        <w:rPr>
          <w:sz w:val="24"/>
          <w:szCs w:val="24"/>
          <w:lang w:val="hr-HR"/>
        </w:rPr>
        <w:t>Drugi vid djelatnosti Centra je izdavačka djelatnost. Pored povremenih publikacija Centar će kao zadatak u srednjoročnom razdoblju zacrati pokretanje Zbornika centra koji bi objavljivao radove s konferencija i seminara, ali i ostale radove znanstvenika povezanih s radom centra.</w:t>
      </w:r>
    </w:p>
    <w:p w14:paraId="1C82C23C" w14:textId="1E3AE7A9" w:rsidR="006D5C3F" w:rsidRPr="00B11CAE" w:rsidRDefault="00CD3CD5" w:rsidP="00B11CAE">
      <w:pPr>
        <w:jc w:val="both"/>
        <w:rPr>
          <w:sz w:val="24"/>
          <w:szCs w:val="24"/>
          <w:lang w:val="hr-HR"/>
        </w:rPr>
      </w:pPr>
      <w:r w:rsidRPr="00B11CAE">
        <w:rPr>
          <w:sz w:val="24"/>
          <w:szCs w:val="24"/>
          <w:lang w:val="hr-HR"/>
        </w:rPr>
        <w:t xml:space="preserve">Treći vid djelatnosti tiče se edukacijske djelatnosti. </w:t>
      </w:r>
      <w:r w:rsidR="003A7B86" w:rsidRPr="00B11CAE">
        <w:rPr>
          <w:sz w:val="24"/>
          <w:szCs w:val="24"/>
          <w:lang w:val="hr-HR"/>
        </w:rPr>
        <w:t>Centra će pokretati različite tematske cjeline, zanimljive znanstvenoj, ali poglavito široj populaciji, kao vidove cijeloživotnog učenja u okviru Sveučilišta u Rijeci.</w:t>
      </w:r>
    </w:p>
    <w:p w14:paraId="3351A97E" w14:textId="77777777" w:rsidR="00D843FC" w:rsidRPr="00B11CAE" w:rsidRDefault="004D2C90" w:rsidP="00B11CAE">
      <w:pPr>
        <w:jc w:val="both"/>
        <w:rPr>
          <w:sz w:val="24"/>
          <w:szCs w:val="24"/>
          <w:lang w:val="hr-HR"/>
        </w:rPr>
      </w:pPr>
      <w:r w:rsidRPr="00B11CAE">
        <w:rPr>
          <w:sz w:val="24"/>
          <w:szCs w:val="24"/>
          <w:lang w:val="hr-HR"/>
        </w:rPr>
        <w:t xml:space="preserve">  </w:t>
      </w:r>
    </w:p>
    <w:p w14:paraId="5EE00483" w14:textId="77777777" w:rsidR="00BC1130" w:rsidRPr="005A2F12" w:rsidRDefault="00DA5DE2" w:rsidP="00356C65">
      <w:pPr>
        <w:pStyle w:val="Heading2"/>
        <w:rPr>
          <w:lang w:val="hr-HR"/>
        </w:rPr>
      </w:pPr>
      <w:r>
        <w:rPr>
          <w:lang w:val="hr-HR"/>
        </w:rPr>
        <w:t>Dosadašnji razvoj</w:t>
      </w:r>
    </w:p>
    <w:p w14:paraId="531A0934" w14:textId="77777777" w:rsidR="005B383E" w:rsidRPr="005A2F12" w:rsidRDefault="005B383E" w:rsidP="005B383E">
      <w:pPr>
        <w:rPr>
          <w:lang w:val="hr-HR"/>
        </w:rPr>
      </w:pPr>
    </w:p>
    <w:p w14:paraId="28DFF425" w14:textId="77777777" w:rsidR="001B015C" w:rsidRPr="00B11CAE" w:rsidRDefault="004D2C90" w:rsidP="00B11CAE">
      <w:pPr>
        <w:jc w:val="both"/>
        <w:rPr>
          <w:sz w:val="24"/>
          <w:szCs w:val="24"/>
          <w:lang w:val="hr-HR"/>
        </w:rPr>
      </w:pPr>
      <w:r w:rsidRPr="00B11CAE">
        <w:rPr>
          <w:sz w:val="24"/>
          <w:szCs w:val="24"/>
          <w:lang w:val="hr-HR"/>
        </w:rPr>
        <w:t xml:space="preserve">Počeci </w:t>
      </w:r>
      <w:r w:rsidRPr="00076CA8">
        <w:rPr>
          <w:sz w:val="24"/>
          <w:szCs w:val="24"/>
          <w:lang w:val="hr-HR"/>
        </w:rPr>
        <w:t>interdisciplinarne i interinstitucionalne suradnje</w:t>
      </w:r>
      <w:r w:rsidRPr="00B11CAE">
        <w:rPr>
          <w:sz w:val="24"/>
          <w:szCs w:val="24"/>
          <w:lang w:val="hr-HR"/>
        </w:rPr>
        <w:t xml:space="preserve"> već su vidljivi na našem sveučilištu. Posljednjih nekoliko godina intenzivirala se suradnja i zajedničko znanstveno djelovanje među znanstvenicima Filozofskog, Ekonomskog i Pomorskog fakulteta koji su prepoznali preklapajuća područja svojih znanstvenih interesa i koristi suradnje. Na taj se način interdisciplinarnost koja prirodno postoji ostvarila u za sada neformalnim oblicima rada poput seminara i radionica. Članovi Odsjeka za filozofiju i Odsjeka za psihologiju s mlađim znanstvenicima Ekonomskog fakulteta i Pomorskog fakulteta već niz godina na neformalnom seminaru nastoje razne aspekte logike i teorije odlučivanja osvijetliti iz različitih disciplinarnih perspektiva. Tijekom ovakvih oblika djelovanja pokazala se potreba za </w:t>
      </w:r>
      <w:r w:rsidRPr="005F4E86">
        <w:rPr>
          <w:sz w:val="24"/>
          <w:szCs w:val="24"/>
          <w:lang w:val="hr-HR"/>
        </w:rPr>
        <w:t>institucionalizacijom</w:t>
      </w:r>
      <w:r w:rsidRPr="00B11CAE">
        <w:rPr>
          <w:sz w:val="24"/>
          <w:szCs w:val="24"/>
          <w:lang w:val="hr-HR"/>
        </w:rPr>
        <w:t xml:space="preserve"> suradnje koja bi u mnogome doprinijela promicanju i naglašavanju interdisciplinarnog karaktera navedenih znanstvenih disciplina. </w:t>
      </w:r>
      <w:r w:rsidR="004E203F" w:rsidRPr="00B11CAE">
        <w:rPr>
          <w:sz w:val="24"/>
          <w:szCs w:val="24"/>
          <w:lang w:val="hr-HR"/>
        </w:rPr>
        <w:t>Formalizaciji ove suradnje pomogla je</w:t>
      </w:r>
      <w:r w:rsidR="004E203F" w:rsidRPr="005A2F12">
        <w:rPr>
          <w:szCs w:val="24"/>
          <w:lang w:val="hr-HR"/>
        </w:rPr>
        <w:t xml:space="preserve"> </w:t>
      </w:r>
      <w:r w:rsidR="004E203F" w:rsidRPr="00B11CAE">
        <w:rPr>
          <w:sz w:val="24"/>
          <w:szCs w:val="24"/>
          <w:lang w:val="hr-HR"/>
        </w:rPr>
        <w:t xml:space="preserve">uspostava Centra pri Filozofskom fakultetu, a daljnji je napredak i razvoj u međunarodnom kontekstu moguć jedino uspostavom ovog centra na sveučilišnoj razini. </w:t>
      </w:r>
    </w:p>
    <w:p w14:paraId="32A60AA1" w14:textId="77777777" w:rsidR="001B015C" w:rsidRPr="00B11CAE" w:rsidRDefault="001B015C" w:rsidP="005B383E">
      <w:pPr>
        <w:rPr>
          <w:sz w:val="24"/>
          <w:szCs w:val="24"/>
          <w:lang w:val="hr-HR"/>
        </w:rPr>
      </w:pPr>
      <w:r w:rsidRPr="00B11CAE">
        <w:rPr>
          <w:sz w:val="24"/>
          <w:szCs w:val="24"/>
          <w:lang w:val="hr-HR"/>
        </w:rPr>
        <w:t>Centar je organizirao ili sudjelovao u organizaciji sljedećih međunarodnh znanstvenih konferencija:</w:t>
      </w:r>
    </w:p>
    <w:p w14:paraId="26F29E81" w14:textId="77777777" w:rsidR="001B015C" w:rsidRPr="00B11CAE" w:rsidRDefault="001B015C" w:rsidP="005A2F12">
      <w:pPr>
        <w:pStyle w:val="ListParagraph"/>
        <w:numPr>
          <w:ilvl w:val="0"/>
          <w:numId w:val="30"/>
        </w:numPr>
        <w:spacing w:line="360" w:lineRule="auto"/>
        <w:rPr>
          <w:sz w:val="24"/>
          <w:szCs w:val="24"/>
          <w:lang w:val="hr-HR"/>
        </w:rPr>
      </w:pPr>
      <w:r w:rsidRPr="00B11CAE">
        <w:rPr>
          <w:sz w:val="24"/>
          <w:szCs w:val="24"/>
          <w:lang w:val="hr-HR"/>
        </w:rPr>
        <w:t>Logic and Rationality, 24.10.2014. Filozofski fakultet, Rijeka</w:t>
      </w:r>
    </w:p>
    <w:p w14:paraId="44B77070" w14:textId="77777777" w:rsidR="001B015C" w:rsidRPr="00B11CAE" w:rsidRDefault="001B015C" w:rsidP="005A2F12">
      <w:pPr>
        <w:pStyle w:val="ListParagraph"/>
        <w:numPr>
          <w:ilvl w:val="0"/>
          <w:numId w:val="30"/>
        </w:numPr>
        <w:spacing w:line="360" w:lineRule="auto"/>
        <w:rPr>
          <w:sz w:val="24"/>
          <w:szCs w:val="24"/>
          <w:lang w:val="hr-HR"/>
        </w:rPr>
      </w:pPr>
      <w:bookmarkStart w:id="3" w:name="OLE_LINK11"/>
      <w:bookmarkStart w:id="4" w:name="OLE_LINK12"/>
      <w:r w:rsidRPr="00B11CAE">
        <w:rPr>
          <w:bCs/>
          <w:sz w:val="24"/>
          <w:szCs w:val="24"/>
          <w:bdr w:val="none" w:sz="0" w:space="0" w:color="auto" w:frame="1"/>
          <w:lang w:eastAsia="hr-HR"/>
        </w:rPr>
        <w:t>Speaking of the Ineffable, East and West</w:t>
      </w:r>
      <w:bookmarkEnd w:id="3"/>
      <w:bookmarkEnd w:id="4"/>
      <w:r w:rsidRPr="00B11CAE">
        <w:rPr>
          <w:bCs/>
          <w:sz w:val="24"/>
          <w:szCs w:val="24"/>
          <w:bdr w:val="none" w:sz="0" w:space="0" w:color="auto" w:frame="1"/>
          <w:lang w:eastAsia="hr-HR"/>
        </w:rPr>
        <w:t xml:space="preserve">, 12.6.2015. </w:t>
      </w:r>
      <w:r w:rsidRPr="00B11CAE">
        <w:rPr>
          <w:sz w:val="24"/>
          <w:szCs w:val="24"/>
          <w:lang w:val="hr-HR"/>
        </w:rPr>
        <w:t>Filozofski fakultet, Rijeka</w:t>
      </w:r>
    </w:p>
    <w:p w14:paraId="4C614DA8" w14:textId="77777777" w:rsidR="00F071A0" w:rsidRPr="00B11CAE" w:rsidRDefault="001B015C" w:rsidP="005A2F12">
      <w:pPr>
        <w:pStyle w:val="ListParagraph"/>
        <w:numPr>
          <w:ilvl w:val="0"/>
          <w:numId w:val="30"/>
        </w:numPr>
        <w:spacing w:line="360" w:lineRule="auto"/>
        <w:rPr>
          <w:sz w:val="24"/>
          <w:szCs w:val="24"/>
        </w:rPr>
      </w:pPr>
      <w:r w:rsidRPr="00B11CAE">
        <w:rPr>
          <w:sz w:val="24"/>
          <w:szCs w:val="24"/>
        </w:rPr>
        <w:t>17</w:t>
      </w:r>
      <w:r w:rsidRPr="00B11CAE">
        <w:rPr>
          <w:sz w:val="24"/>
          <w:szCs w:val="24"/>
          <w:vertAlign w:val="superscript"/>
        </w:rPr>
        <w:t>th</w:t>
      </w:r>
      <w:r w:rsidRPr="00B11CAE">
        <w:rPr>
          <w:sz w:val="24"/>
          <w:szCs w:val="24"/>
        </w:rPr>
        <w:t xml:space="preserve"> Rijeka International Conference</w:t>
      </w:r>
      <w:r w:rsidR="00F071A0" w:rsidRPr="00B11CAE">
        <w:rPr>
          <w:sz w:val="24"/>
          <w:szCs w:val="24"/>
        </w:rPr>
        <w:t xml:space="preserve"> </w:t>
      </w:r>
      <w:r w:rsidRPr="00B11CAE">
        <w:rPr>
          <w:sz w:val="24"/>
          <w:szCs w:val="24"/>
        </w:rPr>
        <w:t>”Contemporary Philosophical Issues,</w:t>
      </w:r>
      <w:r w:rsidR="00F071A0" w:rsidRPr="00B11CAE">
        <w:rPr>
          <w:sz w:val="24"/>
          <w:szCs w:val="24"/>
        </w:rPr>
        <w:t xml:space="preserve"> </w:t>
      </w:r>
      <w:r w:rsidRPr="00B11CAE">
        <w:rPr>
          <w:sz w:val="24"/>
          <w:szCs w:val="24"/>
        </w:rPr>
        <w:t xml:space="preserve">Society, </w:t>
      </w:r>
      <w:r w:rsidR="00F071A0" w:rsidRPr="00B11CAE">
        <w:rPr>
          <w:sz w:val="24"/>
          <w:szCs w:val="24"/>
        </w:rPr>
        <w:t xml:space="preserve">       </w:t>
      </w:r>
    </w:p>
    <w:p w14:paraId="4BECFF1F" w14:textId="77777777" w:rsidR="001B015C" w:rsidRPr="00B11CAE" w:rsidRDefault="001B015C" w:rsidP="005A2F12">
      <w:pPr>
        <w:pStyle w:val="ListParagraph"/>
        <w:spacing w:line="360" w:lineRule="auto"/>
        <w:rPr>
          <w:sz w:val="24"/>
          <w:szCs w:val="24"/>
        </w:rPr>
      </w:pPr>
      <w:r w:rsidRPr="00B11CAE">
        <w:rPr>
          <w:sz w:val="24"/>
          <w:szCs w:val="24"/>
        </w:rPr>
        <w:t>Agency and Knowledge”</w:t>
      </w:r>
      <w:r w:rsidR="00F071A0" w:rsidRPr="00B11CAE">
        <w:rPr>
          <w:sz w:val="24"/>
          <w:szCs w:val="24"/>
        </w:rPr>
        <w:t>, 24.</w:t>
      </w:r>
      <w:r w:rsidR="00F071A0" w:rsidRPr="00B11CAE">
        <w:rPr>
          <w:sz w:val="24"/>
          <w:szCs w:val="24"/>
          <w:vertAlign w:val="superscript"/>
        </w:rPr>
        <w:t xml:space="preserve"> </w:t>
      </w:r>
      <w:r w:rsidR="00F071A0" w:rsidRPr="00B11CAE">
        <w:rPr>
          <w:sz w:val="24"/>
          <w:szCs w:val="24"/>
        </w:rPr>
        <w:t>– 25.</w:t>
      </w:r>
      <w:r w:rsidR="00F071A0" w:rsidRPr="00B11CAE">
        <w:rPr>
          <w:sz w:val="24"/>
          <w:szCs w:val="24"/>
          <w:vertAlign w:val="superscript"/>
        </w:rPr>
        <w:t xml:space="preserve"> </w:t>
      </w:r>
      <w:r w:rsidR="00F071A0" w:rsidRPr="00B11CAE">
        <w:rPr>
          <w:sz w:val="24"/>
          <w:szCs w:val="24"/>
        </w:rPr>
        <w:t>5. 2016.</w:t>
      </w:r>
    </w:p>
    <w:p w14:paraId="5E0420FA" w14:textId="77777777" w:rsidR="001B015C" w:rsidRPr="00B11CAE" w:rsidRDefault="00F071A0" w:rsidP="005A2F12">
      <w:pPr>
        <w:pStyle w:val="ListParagraph"/>
        <w:numPr>
          <w:ilvl w:val="0"/>
          <w:numId w:val="30"/>
        </w:numPr>
        <w:spacing w:line="360" w:lineRule="auto"/>
        <w:rPr>
          <w:sz w:val="24"/>
          <w:szCs w:val="24"/>
        </w:rPr>
      </w:pPr>
      <w:r w:rsidRPr="00B11CAE">
        <w:rPr>
          <w:sz w:val="24"/>
          <w:szCs w:val="24"/>
        </w:rPr>
        <w:t>Argumentation and Informal logic, 17.11.2017.</w:t>
      </w:r>
      <w:r w:rsidR="004E203F" w:rsidRPr="00B11CAE">
        <w:rPr>
          <w:sz w:val="24"/>
          <w:szCs w:val="24"/>
        </w:rPr>
        <w:t xml:space="preserve"> </w:t>
      </w:r>
      <w:r w:rsidR="004E203F" w:rsidRPr="00B11CAE">
        <w:rPr>
          <w:sz w:val="24"/>
          <w:szCs w:val="24"/>
          <w:lang w:val="hr-HR"/>
        </w:rPr>
        <w:t>Filozofski fakultet, Rijeka</w:t>
      </w:r>
    </w:p>
    <w:p w14:paraId="5F71F30E" w14:textId="77777777" w:rsidR="004E203F" w:rsidRPr="00B11CAE" w:rsidRDefault="004E203F" w:rsidP="004E203F">
      <w:pPr>
        <w:rPr>
          <w:sz w:val="24"/>
          <w:szCs w:val="24"/>
        </w:rPr>
      </w:pPr>
      <w:r w:rsidRPr="00B11CAE">
        <w:rPr>
          <w:sz w:val="24"/>
          <w:szCs w:val="24"/>
        </w:rPr>
        <w:t>Radovi s konferencije ”</w:t>
      </w:r>
      <w:r w:rsidRPr="00B11CAE">
        <w:rPr>
          <w:bCs/>
          <w:sz w:val="24"/>
          <w:szCs w:val="24"/>
          <w:bdr w:val="none" w:sz="0" w:space="0" w:color="auto" w:frame="1"/>
          <w:lang w:eastAsia="hr-HR"/>
        </w:rPr>
        <w:t xml:space="preserve">Speaking of the Ineffable, East and West” obajvljeni su u posebnom broju časopisa </w:t>
      </w:r>
      <w:r w:rsidRPr="00B11CAE">
        <w:rPr>
          <w:sz w:val="24"/>
          <w:szCs w:val="24"/>
          <w:lang w:val="hr-HR"/>
        </w:rPr>
        <w:t>European Journal for Analytic Philosophy, kojeg su gosti urednici bili Nenad Smokrović i Berislav Žarnić.</w:t>
      </w:r>
    </w:p>
    <w:p w14:paraId="318650EE" w14:textId="77777777" w:rsidR="00F071A0" w:rsidRPr="00B11CAE" w:rsidRDefault="00F071A0" w:rsidP="00F071A0">
      <w:pPr>
        <w:pStyle w:val="ListParagraph"/>
        <w:rPr>
          <w:sz w:val="24"/>
          <w:szCs w:val="24"/>
        </w:rPr>
      </w:pPr>
    </w:p>
    <w:p w14:paraId="683FFD63" w14:textId="2138F50A" w:rsidR="00A466EC" w:rsidRPr="00B11CAE" w:rsidRDefault="00864882" w:rsidP="00B11CAE">
      <w:pPr>
        <w:pStyle w:val="NormalWeb"/>
        <w:rPr>
          <w:lang w:val="hr-HR"/>
        </w:rPr>
      </w:pPr>
      <w:r>
        <w:rPr>
          <w:noProof/>
          <w:lang w:val="en-GB" w:eastAsia="en-GB"/>
        </w:rPr>
        <w:drawing>
          <wp:inline distT="0" distB="0" distL="0" distR="0" wp14:anchorId="5800289A" wp14:editId="30882ECC">
            <wp:extent cx="5668645" cy="3814445"/>
            <wp:effectExtent l="5715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6824B9" w:rsidRPr="005A2F12">
        <w:rPr>
          <w:lang w:val="hr-HR"/>
        </w:rPr>
        <w:t> </w:t>
      </w:r>
      <w:bookmarkStart w:id="5" w:name="_Toc503343472"/>
      <w:r w:rsidR="00A466EC" w:rsidRPr="005A2F12">
        <w:rPr>
          <w:lang w:val="hr-HR"/>
        </w:rPr>
        <w:br w:type="page"/>
      </w:r>
    </w:p>
    <w:p w14:paraId="79E8B37A" w14:textId="77777777" w:rsidR="00BC1130" w:rsidRPr="00B11CAE" w:rsidRDefault="00851966" w:rsidP="00356C65">
      <w:pPr>
        <w:pStyle w:val="Heading1"/>
        <w:rPr>
          <w:color w:val="auto"/>
          <w:sz w:val="24"/>
          <w:szCs w:val="24"/>
          <w:lang w:val="hr-HR"/>
        </w:rPr>
      </w:pPr>
      <w:bookmarkStart w:id="6" w:name="_Toc503344260"/>
      <w:r w:rsidRPr="00B11CAE">
        <w:rPr>
          <w:color w:val="auto"/>
          <w:sz w:val="24"/>
          <w:szCs w:val="24"/>
          <w:lang w:val="hr-HR"/>
        </w:rPr>
        <w:t>Konceptualni okvir</w:t>
      </w:r>
      <w:bookmarkEnd w:id="5"/>
      <w:bookmarkEnd w:id="6"/>
    </w:p>
    <w:p w14:paraId="6F3A3A77" w14:textId="77777777" w:rsidR="00BC1130" w:rsidRPr="00B11CAE" w:rsidRDefault="00851966" w:rsidP="00356C65">
      <w:pPr>
        <w:pStyle w:val="Heading2"/>
        <w:rPr>
          <w:sz w:val="24"/>
          <w:szCs w:val="24"/>
          <w:lang w:val="hr-HR"/>
        </w:rPr>
      </w:pPr>
      <w:bookmarkStart w:id="7" w:name="_Toc503343473"/>
      <w:bookmarkStart w:id="8" w:name="_Toc503344261"/>
      <w:r w:rsidRPr="00B11CAE">
        <w:rPr>
          <w:sz w:val="24"/>
          <w:szCs w:val="24"/>
          <w:lang w:val="hr-HR"/>
        </w:rPr>
        <w:t xml:space="preserve">Razlozi za </w:t>
      </w:r>
      <w:r w:rsidR="00133257" w:rsidRPr="00B11CAE">
        <w:rPr>
          <w:sz w:val="24"/>
          <w:szCs w:val="24"/>
          <w:lang w:val="hr-HR"/>
        </w:rPr>
        <w:t>osnivanje</w:t>
      </w:r>
      <w:bookmarkEnd w:id="7"/>
      <w:bookmarkEnd w:id="8"/>
    </w:p>
    <w:p w14:paraId="27E1DDD8" w14:textId="77777777" w:rsidR="00CF15F9" w:rsidRPr="005A2F12" w:rsidRDefault="00CF15F9" w:rsidP="00CF15F9">
      <w:pPr>
        <w:rPr>
          <w:szCs w:val="24"/>
          <w:lang w:val="hr-HR"/>
        </w:rPr>
      </w:pPr>
    </w:p>
    <w:p w14:paraId="1F086FA1" w14:textId="77777777" w:rsidR="00CF15F9" w:rsidRPr="00B11CAE" w:rsidRDefault="00CF15F9" w:rsidP="003372D1">
      <w:pPr>
        <w:rPr>
          <w:sz w:val="24"/>
          <w:szCs w:val="24"/>
          <w:lang w:val="hr-HR"/>
        </w:rPr>
      </w:pPr>
      <w:r w:rsidRPr="00B11CAE">
        <w:rPr>
          <w:sz w:val="24"/>
          <w:szCs w:val="24"/>
          <w:lang w:val="hr-HR"/>
        </w:rPr>
        <w:t>Planirane djelatnosti i obrazloženje ciljeva Centra:</w:t>
      </w:r>
    </w:p>
    <w:p w14:paraId="21AF23E5" w14:textId="77777777" w:rsidR="00CF15F9" w:rsidRPr="00B11CAE" w:rsidRDefault="00CF15F9" w:rsidP="00CF15F9">
      <w:pPr>
        <w:rPr>
          <w:sz w:val="24"/>
          <w:szCs w:val="24"/>
          <w:lang w:val="hr-HR"/>
        </w:rPr>
      </w:pPr>
    </w:p>
    <w:p w14:paraId="5700C8B4" w14:textId="77777777" w:rsidR="00F859CC" w:rsidRPr="00B11CAE" w:rsidRDefault="00F859CC" w:rsidP="003372D1">
      <w:pPr>
        <w:numPr>
          <w:ilvl w:val="0"/>
          <w:numId w:val="23"/>
        </w:numPr>
        <w:spacing w:before="240"/>
        <w:ind w:hanging="357"/>
        <w:rPr>
          <w:sz w:val="24"/>
          <w:szCs w:val="24"/>
          <w:lang w:val="hr-HR"/>
        </w:rPr>
      </w:pPr>
      <w:r w:rsidRPr="00B11CAE">
        <w:rPr>
          <w:i/>
          <w:sz w:val="24"/>
          <w:szCs w:val="24"/>
          <w:lang w:val="hr-HR"/>
        </w:rPr>
        <w:t xml:space="preserve">Uspostava znanstvene djelatnosti – </w:t>
      </w:r>
      <w:r w:rsidRPr="00B11CAE">
        <w:rPr>
          <w:sz w:val="24"/>
          <w:szCs w:val="24"/>
          <w:lang w:val="hr-HR"/>
        </w:rPr>
        <w:t>stvaranje znanstvenog tima za organizaciju i provođenje djelatnosti Centra – znanstvenici, mladi istraživači, vanjski suradnici.</w:t>
      </w:r>
    </w:p>
    <w:p w14:paraId="54208A4A" w14:textId="77777777" w:rsidR="00F859CC" w:rsidRPr="00B11CAE" w:rsidRDefault="00F859CC" w:rsidP="003372D1">
      <w:pPr>
        <w:numPr>
          <w:ilvl w:val="0"/>
          <w:numId w:val="23"/>
        </w:numPr>
        <w:spacing w:before="240"/>
        <w:ind w:hanging="357"/>
        <w:rPr>
          <w:sz w:val="24"/>
          <w:szCs w:val="24"/>
          <w:lang w:val="hr-HR"/>
        </w:rPr>
      </w:pPr>
      <w:r w:rsidRPr="00B11CAE">
        <w:rPr>
          <w:i/>
          <w:sz w:val="24"/>
          <w:szCs w:val="24"/>
          <w:lang w:val="hr-HR"/>
        </w:rPr>
        <w:t>Istraživačka djelatnost</w:t>
      </w:r>
      <w:r w:rsidRPr="00B11CAE">
        <w:rPr>
          <w:sz w:val="24"/>
          <w:szCs w:val="24"/>
          <w:lang w:val="hr-HR"/>
        </w:rPr>
        <w:t xml:space="preserve"> – provođenje istraživanja u području logike, metodologije i teorije odlučivanja.</w:t>
      </w:r>
    </w:p>
    <w:p w14:paraId="7F661E1B" w14:textId="77777777" w:rsidR="00F859CC" w:rsidRPr="00B11CAE" w:rsidRDefault="00F859CC" w:rsidP="003372D1">
      <w:pPr>
        <w:numPr>
          <w:ilvl w:val="0"/>
          <w:numId w:val="23"/>
        </w:numPr>
        <w:spacing w:before="240"/>
        <w:ind w:hanging="357"/>
        <w:rPr>
          <w:sz w:val="24"/>
          <w:szCs w:val="24"/>
          <w:lang w:val="hr-HR"/>
        </w:rPr>
      </w:pPr>
      <w:r w:rsidRPr="00B11CAE">
        <w:rPr>
          <w:i/>
          <w:sz w:val="24"/>
          <w:szCs w:val="24"/>
          <w:lang w:val="hr-HR"/>
        </w:rPr>
        <w:t>Nastavna djelatnost</w:t>
      </w:r>
      <w:r w:rsidRPr="00B11CAE">
        <w:rPr>
          <w:sz w:val="24"/>
          <w:szCs w:val="24"/>
          <w:lang w:val="hr-HR"/>
        </w:rPr>
        <w:t xml:space="preserve"> – interdisciplinarno, tj. međufakultetsko usavršavanje domaćih i stranih studentata na svim razinama (preddiplomskoj, diplomskoj i poslijediplomskoj) te zainteresiranih znanstvenika s područja filozofije,  ekonomije i drugih društvenih znanosti.  </w:t>
      </w:r>
    </w:p>
    <w:p w14:paraId="0B9E013A" w14:textId="77777777" w:rsidR="00F859CC" w:rsidRPr="00B11CAE" w:rsidRDefault="00F859CC" w:rsidP="003372D1">
      <w:pPr>
        <w:numPr>
          <w:ilvl w:val="0"/>
          <w:numId w:val="23"/>
        </w:numPr>
        <w:spacing w:before="240"/>
        <w:ind w:hanging="357"/>
        <w:rPr>
          <w:sz w:val="24"/>
          <w:szCs w:val="24"/>
          <w:lang w:val="hr-HR"/>
        </w:rPr>
      </w:pPr>
      <w:r w:rsidRPr="00B11CAE">
        <w:rPr>
          <w:i/>
          <w:sz w:val="24"/>
          <w:szCs w:val="24"/>
          <w:lang w:val="hr-HR"/>
        </w:rPr>
        <w:t xml:space="preserve">Pokretanje i upravljanje projektima </w:t>
      </w:r>
      <w:r w:rsidRPr="00B11CAE">
        <w:rPr>
          <w:sz w:val="24"/>
          <w:szCs w:val="24"/>
          <w:lang w:val="hr-HR"/>
        </w:rPr>
        <w:t>– prijava na hrvatske i europske natječaje za financiranje znanstvenih i istraživačkih projekata, s posebnim naglaskom na međunarodnoj suradnji i umrežavanju u međunarodne sustave.</w:t>
      </w:r>
    </w:p>
    <w:p w14:paraId="47A1B4A9" w14:textId="77777777" w:rsidR="00F859CC" w:rsidRPr="00B11CAE" w:rsidRDefault="00F859CC" w:rsidP="003372D1">
      <w:pPr>
        <w:numPr>
          <w:ilvl w:val="0"/>
          <w:numId w:val="23"/>
        </w:numPr>
        <w:spacing w:before="240"/>
        <w:ind w:hanging="357"/>
        <w:rPr>
          <w:sz w:val="24"/>
          <w:szCs w:val="24"/>
          <w:lang w:val="hr-HR"/>
        </w:rPr>
      </w:pPr>
      <w:r w:rsidRPr="00B11CAE">
        <w:rPr>
          <w:i/>
          <w:sz w:val="24"/>
          <w:szCs w:val="24"/>
          <w:lang w:val="hr-HR"/>
        </w:rPr>
        <w:t xml:space="preserve">Međunarodna suradnja </w:t>
      </w:r>
      <w:r w:rsidRPr="00B11CAE">
        <w:rPr>
          <w:sz w:val="24"/>
          <w:szCs w:val="24"/>
          <w:lang w:val="hr-HR"/>
        </w:rPr>
        <w:t>- uspostava stručnih i znanstvenih veza sa stranim europskim i svjetskim znanstvenim ustanovama, organiziranje studijskih boravaka i predavanja stranih znanstvenika.</w:t>
      </w:r>
    </w:p>
    <w:p w14:paraId="219C7FC7" w14:textId="77777777" w:rsidR="00F859CC" w:rsidRPr="00B11CAE" w:rsidRDefault="00F859CC" w:rsidP="003372D1">
      <w:pPr>
        <w:numPr>
          <w:ilvl w:val="0"/>
          <w:numId w:val="23"/>
        </w:numPr>
        <w:spacing w:before="240"/>
        <w:ind w:hanging="357"/>
        <w:rPr>
          <w:sz w:val="24"/>
          <w:szCs w:val="24"/>
          <w:lang w:val="hr-HR"/>
        </w:rPr>
      </w:pPr>
      <w:r w:rsidRPr="00B11CAE">
        <w:rPr>
          <w:i/>
          <w:sz w:val="24"/>
          <w:szCs w:val="24"/>
          <w:lang w:val="hr-HR"/>
        </w:rPr>
        <w:t>Izdavačka djelatnost</w:t>
      </w:r>
      <w:r w:rsidRPr="00B11CAE">
        <w:rPr>
          <w:sz w:val="24"/>
          <w:szCs w:val="24"/>
          <w:lang w:val="hr-HR"/>
        </w:rPr>
        <w:t xml:space="preserve"> </w:t>
      </w:r>
    </w:p>
    <w:p w14:paraId="0BDEBA9B" w14:textId="77777777" w:rsidR="00F859CC" w:rsidRPr="00B11CAE" w:rsidRDefault="00F859CC" w:rsidP="003372D1">
      <w:pPr>
        <w:numPr>
          <w:ilvl w:val="0"/>
          <w:numId w:val="24"/>
        </w:numPr>
        <w:spacing w:before="240"/>
        <w:ind w:hanging="357"/>
        <w:rPr>
          <w:sz w:val="24"/>
          <w:szCs w:val="24"/>
          <w:lang w:val="hr-HR"/>
        </w:rPr>
      </w:pPr>
      <w:r w:rsidRPr="00B11CAE">
        <w:rPr>
          <w:sz w:val="24"/>
          <w:szCs w:val="24"/>
          <w:lang w:val="hr-HR"/>
        </w:rPr>
        <w:t>izdavanje monografija, studija, zbornika i sličnih publikacija,</w:t>
      </w:r>
    </w:p>
    <w:p w14:paraId="7AA98075" w14:textId="77777777" w:rsidR="00F859CC" w:rsidRPr="00B11CAE" w:rsidRDefault="00F859CC" w:rsidP="003372D1">
      <w:pPr>
        <w:numPr>
          <w:ilvl w:val="0"/>
          <w:numId w:val="24"/>
        </w:numPr>
        <w:spacing w:before="240"/>
        <w:ind w:hanging="357"/>
        <w:rPr>
          <w:sz w:val="24"/>
          <w:szCs w:val="24"/>
          <w:lang w:val="hr-HR"/>
        </w:rPr>
      </w:pPr>
      <w:r w:rsidRPr="00B11CAE">
        <w:rPr>
          <w:sz w:val="24"/>
          <w:szCs w:val="24"/>
          <w:lang w:val="hr-HR"/>
        </w:rPr>
        <w:t>elektronska izdanja.</w:t>
      </w:r>
    </w:p>
    <w:p w14:paraId="53B1F287" w14:textId="77777777" w:rsidR="00F859CC" w:rsidRPr="00B11CAE" w:rsidRDefault="00F859CC" w:rsidP="003372D1">
      <w:pPr>
        <w:numPr>
          <w:ilvl w:val="0"/>
          <w:numId w:val="23"/>
        </w:numPr>
        <w:spacing w:before="240"/>
        <w:ind w:hanging="357"/>
        <w:rPr>
          <w:sz w:val="24"/>
          <w:szCs w:val="24"/>
          <w:lang w:val="hr-HR"/>
        </w:rPr>
      </w:pPr>
      <w:r w:rsidRPr="00B11CAE">
        <w:rPr>
          <w:i/>
          <w:sz w:val="24"/>
          <w:szCs w:val="24"/>
          <w:lang w:val="hr-HR"/>
        </w:rPr>
        <w:t>Promidžbena djelatnost</w:t>
      </w:r>
      <w:r w:rsidRPr="00B11CAE">
        <w:rPr>
          <w:sz w:val="24"/>
          <w:szCs w:val="24"/>
          <w:lang w:val="hr-HR"/>
        </w:rPr>
        <w:t xml:space="preserve"> – promocija znanstveno-istraživačkih spoznaja i postignuća u vezi s djelatnostima, organiziranje javnih predstavljanja i tribina te informiranje putem službene web stranice Centra.</w:t>
      </w:r>
    </w:p>
    <w:p w14:paraId="6CB1FFC7" w14:textId="77777777" w:rsidR="00F859CC" w:rsidRPr="00B11CAE" w:rsidRDefault="00F859CC" w:rsidP="003372D1">
      <w:pPr>
        <w:numPr>
          <w:ilvl w:val="0"/>
          <w:numId w:val="23"/>
        </w:numPr>
        <w:spacing w:before="240"/>
        <w:ind w:hanging="357"/>
        <w:rPr>
          <w:sz w:val="24"/>
          <w:szCs w:val="24"/>
          <w:lang w:val="hr-HR"/>
        </w:rPr>
      </w:pPr>
      <w:r w:rsidRPr="00B11CAE">
        <w:rPr>
          <w:i/>
          <w:sz w:val="24"/>
          <w:szCs w:val="24"/>
          <w:lang w:val="hr-HR"/>
        </w:rPr>
        <w:t>Organizacija konferencija, stručnih skupova, radionica i ljetnih škola</w:t>
      </w:r>
      <w:r w:rsidRPr="00B11CAE">
        <w:rPr>
          <w:sz w:val="24"/>
          <w:szCs w:val="24"/>
          <w:lang w:val="hr-HR"/>
        </w:rPr>
        <w:t xml:space="preserve"> – organiziranje domaćih i međunarodnih stručnih skupova, konferencija, radionica i ljetnih škola te omogućavanje boravaka članova Centra na prestižnim međunarodnim i domaćim konferencijama.</w:t>
      </w:r>
    </w:p>
    <w:p w14:paraId="03AE743A" w14:textId="77777777" w:rsidR="00F859CC" w:rsidRPr="00B11CAE" w:rsidRDefault="00F859CC" w:rsidP="003372D1">
      <w:pPr>
        <w:numPr>
          <w:ilvl w:val="0"/>
          <w:numId w:val="23"/>
        </w:numPr>
        <w:spacing w:before="240"/>
        <w:ind w:hanging="357"/>
        <w:rPr>
          <w:sz w:val="24"/>
          <w:szCs w:val="24"/>
          <w:lang w:val="hr-HR"/>
        </w:rPr>
      </w:pPr>
      <w:r w:rsidRPr="00B11CAE">
        <w:rPr>
          <w:i/>
          <w:sz w:val="24"/>
          <w:szCs w:val="24"/>
          <w:lang w:val="hr-HR"/>
        </w:rPr>
        <w:t>Uključivanje studenata i mladih znanstvenika u rad Centra</w:t>
      </w:r>
      <w:r w:rsidRPr="00B11CAE">
        <w:rPr>
          <w:sz w:val="24"/>
          <w:szCs w:val="24"/>
          <w:lang w:val="hr-HR"/>
        </w:rPr>
        <w:t xml:space="preserve"> – uključivanje doktoranata Filozofskog i Ekonomskog fakulteta u znanstveni rad te pospješivanje interdisciplinarnosti u djelovanju dvaju doktorskih studija.</w:t>
      </w:r>
    </w:p>
    <w:p w14:paraId="56AD7D28" w14:textId="77777777" w:rsidR="006D0F7B" w:rsidRPr="00B11CAE" w:rsidRDefault="006D0F7B" w:rsidP="003372D1">
      <w:pPr>
        <w:ind w:left="720"/>
        <w:rPr>
          <w:sz w:val="24"/>
          <w:szCs w:val="24"/>
          <w:lang w:val="hr-HR"/>
        </w:rPr>
      </w:pPr>
    </w:p>
    <w:p w14:paraId="58A74830" w14:textId="77777777" w:rsidR="001F6558" w:rsidRPr="00B11CAE" w:rsidRDefault="001F6558" w:rsidP="00BC1130">
      <w:pPr>
        <w:ind w:firstLine="708"/>
        <w:rPr>
          <w:sz w:val="24"/>
          <w:szCs w:val="24"/>
          <w:lang w:val="hr-HR"/>
        </w:rPr>
      </w:pPr>
    </w:p>
    <w:p w14:paraId="24893F6B" w14:textId="77777777" w:rsidR="003F7FBA" w:rsidRPr="00B11CAE" w:rsidRDefault="003F7FBA">
      <w:pPr>
        <w:spacing w:after="0" w:line="240" w:lineRule="auto"/>
        <w:rPr>
          <w:rFonts w:eastAsia="Times New Roman"/>
          <w:b/>
          <w:bCs/>
          <w:kern w:val="32"/>
          <w:sz w:val="24"/>
          <w:szCs w:val="24"/>
          <w:lang w:val="hr-HR"/>
        </w:rPr>
      </w:pPr>
      <w:bookmarkStart w:id="9" w:name="_Toc221016165"/>
      <w:bookmarkStart w:id="10" w:name="_Toc503343474"/>
      <w:r w:rsidRPr="00B11CAE">
        <w:rPr>
          <w:sz w:val="24"/>
          <w:szCs w:val="24"/>
          <w:lang w:val="hr-HR"/>
        </w:rPr>
        <w:br w:type="page"/>
      </w:r>
    </w:p>
    <w:bookmarkEnd w:id="9"/>
    <w:p w14:paraId="4052A784" w14:textId="77777777" w:rsidR="003F7FBA" w:rsidRPr="00B11CAE" w:rsidRDefault="00DA5DE2" w:rsidP="00356C65">
      <w:pPr>
        <w:pStyle w:val="Heading1"/>
        <w:rPr>
          <w:sz w:val="24"/>
          <w:szCs w:val="24"/>
          <w:lang w:val="hr-HR"/>
        </w:rPr>
      </w:pPr>
      <w:r w:rsidRPr="00B11CAE">
        <w:rPr>
          <w:sz w:val="24"/>
          <w:szCs w:val="24"/>
          <w:lang w:val="hr-HR"/>
        </w:rPr>
        <w:t>Aktivnosti</w:t>
      </w:r>
    </w:p>
    <w:p w14:paraId="3DF13CE8" w14:textId="77777777" w:rsidR="00BC1130" w:rsidRPr="00B11CAE" w:rsidRDefault="00356C65" w:rsidP="003F7FBA">
      <w:pPr>
        <w:pStyle w:val="Heading2"/>
        <w:rPr>
          <w:sz w:val="24"/>
          <w:szCs w:val="24"/>
          <w:lang w:val="hr-HR"/>
        </w:rPr>
      </w:pPr>
      <w:bookmarkStart w:id="11" w:name="_Toc503344263"/>
      <w:r w:rsidRPr="00B11CAE">
        <w:rPr>
          <w:sz w:val="24"/>
          <w:szCs w:val="24"/>
          <w:lang w:val="hr-HR"/>
        </w:rPr>
        <w:t>F</w:t>
      </w:r>
      <w:r w:rsidR="00F12E0D" w:rsidRPr="00B11CAE">
        <w:rPr>
          <w:sz w:val="24"/>
          <w:szCs w:val="24"/>
          <w:lang w:val="hr-HR"/>
        </w:rPr>
        <w:t>inancije</w:t>
      </w:r>
      <w:bookmarkEnd w:id="10"/>
      <w:bookmarkEnd w:id="11"/>
    </w:p>
    <w:p w14:paraId="6ABA74D5" w14:textId="77777777" w:rsidR="003F7FBA" w:rsidRPr="00B11CAE" w:rsidRDefault="003F7FBA" w:rsidP="00CF15F9">
      <w:pPr>
        <w:rPr>
          <w:sz w:val="24"/>
          <w:szCs w:val="24"/>
          <w:lang w:val="hr-HR"/>
        </w:rPr>
      </w:pPr>
    </w:p>
    <w:p w14:paraId="0E210671" w14:textId="77777777" w:rsidR="00CF15F9" w:rsidRPr="00B11CAE" w:rsidRDefault="00CF15F9" w:rsidP="00CF15F9">
      <w:pPr>
        <w:rPr>
          <w:sz w:val="24"/>
          <w:szCs w:val="24"/>
          <w:lang w:val="hr-HR"/>
        </w:rPr>
      </w:pPr>
      <w:r w:rsidRPr="00B11CAE">
        <w:rPr>
          <w:sz w:val="24"/>
          <w:szCs w:val="24"/>
          <w:lang w:val="hr-HR"/>
        </w:rPr>
        <w:t>Centar će se financirati iz sredstava projekata i drugih izvora. Prihodi ostvareni od aktivnosti Centra raspoređivati će se sukladno važećim normama Sveučilišta.</w:t>
      </w:r>
    </w:p>
    <w:p w14:paraId="2400E895" w14:textId="77777777" w:rsidR="00CF15F9" w:rsidRPr="00B11CAE" w:rsidRDefault="00CF15F9" w:rsidP="00CF15F9">
      <w:pPr>
        <w:rPr>
          <w:sz w:val="24"/>
          <w:szCs w:val="24"/>
          <w:lang w:val="hr-HR"/>
        </w:rPr>
      </w:pPr>
      <w:r w:rsidRPr="00B11CAE">
        <w:rPr>
          <w:sz w:val="24"/>
          <w:szCs w:val="24"/>
          <w:lang w:val="hr-HR"/>
        </w:rPr>
        <w:t>Sredstva Centra vodil</w:t>
      </w:r>
      <w:r w:rsidR="00292876" w:rsidRPr="00B11CAE">
        <w:rPr>
          <w:sz w:val="24"/>
          <w:szCs w:val="24"/>
          <w:lang w:val="hr-HR"/>
        </w:rPr>
        <w:t>a</w:t>
      </w:r>
      <w:r w:rsidRPr="00B11CAE">
        <w:rPr>
          <w:sz w:val="24"/>
          <w:szCs w:val="24"/>
          <w:lang w:val="hr-HR"/>
        </w:rPr>
        <w:t xml:space="preserve"> bi se na zasebnoj kartici knjigovodstva Sveučilišta u Rijeci.</w:t>
      </w:r>
    </w:p>
    <w:p w14:paraId="51E75333" w14:textId="77777777" w:rsidR="003F7FBA" w:rsidRPr="00B11CAE" w:rsidRDefault="00292876" w:rsidP="003F7FBA">
      <w:pPr>
        <w:rPr>
          <w:sz w:val="24"/>
          <w:szCs w:val="24"/>
          <w:lang w:val="hr-HR"/>
        </w:rPr>
      </w:pPr>
      <w:r w:rsidRPr="00B11CAE">
        <w:rPr>
          <w:sz w:val="24"/>
          <w:szCs w:val="24"/>
          <w:lang w:val="hr-HR"/>
        </w:rPr>
        <w:t>Planira se da će Centar</w:t>
      </w:r>
      <w:r w:rsidR="00CF15F9" w:rsidRPr="00B11CAE">
        <w:rPr>
          <w:sz w:val="24"/>
          <w:szCs w:val="24"/>
          <w:lang w:val="hr-HR"/>
        </w:rPr>
        <w:t xml:space="preserve"> za svoje aktivnosti koristiti postojeću opremu</w:t>
      </w:r>
      <w:bookmarkStart w:id="12" w:name="_Toc503343123"/>
      <w:bookmarkStart w:id="13" w:name="_Toc503343475"/>
    </w:p>
    <w:p w14:paraId="326FB8C6" w14:textId="77777777" w:rsidR="003F7FBA" w:rsidRPr="00B11CAE" w:rsidRDefault="003F7FBA" w:rsidP="003F7FBA">
      <w:pPr>
        <w:rPr>
          <w:sz w:val="24"/>
          <w:szCs w:val="24"/>
          <w:lang w:val="hr-HR"/>
        </w:rPr>
      </w:pPr>
    </w:p>
    <w:p w14:paraId="03105754" w14:textId="77777777" w:rsidR="003F7FBA" w:rsidRPr="00B11CAE" w:rsidRDefault="00F859CC" w:rsidP="003F7FBA">
      <w:pPr>
        <w:pStyle w:val="Heading2"/>
        <w:rPr>
          <w:sz w:val="24"/>
          <w:szCs w:val="24"/>
          <w:lang w:val="hr-HR"/>
        </w:rPr>
      </w:pPr>
      <w:bookmarkStart w:id="14" w:name="_Toc503344264"/>
      <w:r w:rsidRPr="00B11CAE">
        <w:rPr>
          <w:sz w:val="24"/>
          <w:szCs w:val="24"/>
          <w:lang w:val="hr-HR"/>
        </w:rPr>
        <w:t>Zadaci i organizacijska struktur</w:t>
      </w:r>
      <w:bookmarkEnd w:id="12"/>
      <w:r w:rsidRPr="00B11CAE">
        <w:rPr>
          <w:sz w:val="24"/>
          <w:szCs w:val="24"/>
          <w:lang w:val="hr-HR"/>
        </w:rPr>
        <w:t>a</w:t>
      </w:r>
      <w:bookmarkEnd w:id="13"/>
      <w:bookmarkEnd w:id="14"/>
    </w:p>
    <w:p w14:paraId="24F2EB5D" w14:textId="77777777" w:rsidR="003F7FBA" w:rsidRPr="00B11CAE" w:rsidRDefault="003F7FBA" w:rsidP="003F7FBA">
      <w:pPr>
        <w:rPr>
          <w:sz w:val="24"/>
          <w:szCs w:val="24"/>
          <w:lang w:val="hr-HR"/>
        </w:rPr>
      </w:pPr>
    </w:p>
    <w:p w14:paraId="163C0AF5" w14:textId="77777777" w:rsidR="003F7FBA" w:rsidRPr="00B11CAE" w:rsidRDefault="00F859CC" w:rsidP="00BA5606">
      <w:pPr>
        <w:pStyle w:val="ListParagraph"/>
        <w:numPr>
          <w:ilvl w:val="0"/>
          <w:numId w:val="27"/>
        </w:numPr>
        <w:spacing w:before="120" w:after="120" w:line="360" w:lineRule="auto"/>
        <w:ind w:left="714" w:hanging="357"/>
        <w:rPr>
          <w:rFonts w:cs="Arial"/>
          <w:sz w:val="24"/>
          <w:szCs w:val="24"/>
          <w:lang w:val="hr-HR"/>
        </w:rPr>
      </w:pPr>
      <w:r w:rsidRPr="00B11CAE">
        <w:rPr>
          <w:rFonts w:cs="Arial"/>
          <w:sz w:val="24"/>
          <w:szCs w:val="24"/>
          <w:lang w:val="hr-HR"/>
        </w:rPr>
        <w:t xml:space="preserve">Rad </w:t>
      </w:r>
      <w:r w:rsidRPr="00B11CAE">
        <w:rPr>
          <w:rFonts w:cs="Arial"/>
          <w:i/>
          <w:sz w:val="24"/>
          <w:szCs w:val="24"/>
          <w:lang w:val="hr-HR"/>
        </w:rPr>
        <w:t>Centra</w:t>
      </w:r>
      <w:r w:rsidRPr="00B11CAE">
        <w:rPr>
          <w:rFonts w:cs="Arial"/>
          <w:sz w:val="24"/>
          <w:szCs w:val="24"/>
          <w:lang w:val="hr-HR"/>
        </w:rPr>
        <w:t xml:space="preserve"> osmišljava, prati i potiče Programsko vijeće. Programsko vijeće čine voditelj </w:t>
      </w:r>
      <w:r w:rsidRPr="00B11CAE">
        <w:rPr>
          <w:rFonts w:cs="Arial"/>
          <w:i/>
          <w:sz w:val="24"/>
          <w:szCs w:val="24"/>
          <w:lang w:val="hr-HR"/>
        </w:rPr>
        <w:t>Centra</w:t>
      </w:r>
      <w:r w:rsidRPr="00B11CAE">
        <w:rPr>
          <w:rFonts w:cs="Arial"/>
          <w:sz w:val="24"/>
          <w:szCs w:val="24"/>
          <w:lang w:val="hr-HR"/>
        </w:rPr>
        <w:t>, zamjenik voditelja te barem još jedan član.</w:t>
      </w:r>
    </w:p>
    <w:p w14:paraId="187D1E04" w14:textId="77777777" w:rsidR="003F7FBA" w:rsidRPr="00B11CAE" w:rsidRDefault="003F7FBA" w:rsidP="00BA5606">
      <w:pPr>
        <w:pStyle w:val="ListParagraph"/>
        <w:numPr>
          <w:ilvl w:val="0"/>
          <w:numId w:val="27"/>
        </w:numPr>
        <w:spacing w:before="120" w:after="120" w:line="360" w:lineRule="auto"/>
        <w:ind w:left="714" w:hanging="357"/>
        <w:rPr>
          <w:rFonts w:cs="Arial"/>
          <w:sz w:val="24"/>
          <w:szCs w:val="24"/>
          <w:lang w:val="hr-HR"/>
        </w:rPr>
      </w:pPr>
      <w:r w:rsidRPr="00B11CAE">
        <w:rPr>
          <w:rFonts w:cs="Arial"/>
          <w:sz w:val="24"/>
          <w:szCs w:val="24"/>
          <w:lang w:val="hr-HR"/>
        </w:rPr>
        <w:t>Programsko vijeće Centra raspravlja o pitanjima vezanima uz rad Centra i predlaže zaključke.</w:t>
      </w:r>
    </w:p>
    <w:p w14:paraId="12F53E19" w14:textId="77777777" w:rsidR="003F7FBA" w:rsidRPr="00B11CAE" w:rsidRDefault="003F7FBA" w:rsidP="00BA5606">
      <w:pPr>
        <w:pStyle w:val="ListParagraph"/>
        <w:numPr>
          <w:ilvl w:val="0"/>
          <w:numId w:val="27"/>
        </w:numPr>
        <w:spacing w:before="120" w:after="120" w:line="360" w:lineRule="auto"/>
        <w:ind w:left="714" w:hanging="357"/>
        <w:rPr>
          <w:rFonts w:cs="Arial"/>
          <w:sz w:val="24"/>
          <w:szCs w:val="24"/>
          <w:lang w:val="hr-HR"/>
        </w:rPr>
      </w:pPr>
      <w:r w:rsidRPr="00B11CAE">
        <w:rPr>
          <w:rFonts w:cs="Arial"/>
          <w:sz w:val="24"/>
          <w:szCs w:val="24"/>
          <w:lang w:val="hr-HR"/>
        </w:rPr>
        <w:t xml:space="preserve">Voditelja Centra imenuje Senat na prijedlog rektora.  </w:t>
      </w:r>
    </w:p>
    <w:p w14:paraId="655BF2DC" w14:textId="77777777" w:rsidR="003F7FBA" w:rsidRPr="00B11CAE" w:rsidRDefault="003F7FBA" w:rsidP="00BA5606">
      <w:pPr>
        <w:pStyle w:val="ListParagraph"/>
        <w:numPr>
          <w:ilvl w:val="0"/>
          <w:numId w:val="27"/>
        </w:numPr>
        <w:spacing w:before="120" w:after="120" w:line="360" w:lineRule="auto"/>
        <w:ind w:left="714" w:hanging="357"/>
        <w:rPr>
          <w:rFonts w:cs="Arial"/>
          <w:sz w:val="24"/>
          <w:szCs w:val="24"/>
          <w:lang w:val="hr-HR"/>
        </w:rPr>
      </w:pPr>
      <w:r w:rsidRPr="00B11CAE">
        <w:rPr>
          <w:rFonts w:cs="Arial"/>
          <w:sz w:val="24"/>
          <w:szCs w:val="24"/>
          <w:lang w:val="hr-HR"/>
        </w:rPr>
        <w:t xml:space="preserve">Voditelj Centra predlaže Programskom vijeću svog zamjenika. </w:t>
      </w:r>
    </w:p>
    <w:p w14:paraId="1380E174" w14:textId="77777777" w:rsidR="003F7FBA" w:rsidRPr="00B11CAE" w:rsidRDefault="003F7FBA" w:rsidP="00BA5606">
      <w:pPr>
        <w:pStyle w:val="ListParagraph"/>
        <w:numPr>
          <w:ilvl w:val="0"/>
          <w:numId w:val="27"/>
        </w:numPr>
        <w:spacing w:before="120" w:after="120" w:line="360" w:lineRule="auto"/>
        <w:ind w:left="714" w:hanging="357"/>
        <w:rPr>
          <w:rFonts w:cs="Arial"/>
          <w:sz w:val="24"/>
          <w:szCs w:val="24"/>
          <w:lang w:val="hr-HR"/>
        </w:rPr>
      </w:pPr>
      <w:r w:rsidRPr="00B11CAE">
        <w:rPr>
          <w:rFonts w:cs="Arial"/>
          <w:sz w:val="24"/>
          <w:szCs w:val="24"/>
          <w:lang w:val="hr-HR"/>
        </w:rPr>
        <w:t>U radu Centra mogu sudjelovati, osim djelatnika i studenata Sveučilišta u Rijeci, i djelatnici i studenti ostalih sveučilišta i instituta u Hrvatskoj i inozemstvu te drugi uključeni u projekte i aktivnosti Centra.</w:t>
      </w:r>
    </w:p>
    <w:p w14:paraId="5255D876" w14:textId="77777777" w:rsidR="003F7FBA" w:rsidRPr="00B11CAE" w:rsidRDefault="003F7FBA" w:rsidP="00BA5606">
      <w:pPr>
        <w:pStyle w:val="ListParagraph"/>
        <w:numPr>
          <w:ilvl w:val="0"/>
          <w:numId w:val="27"/>
        </w:numPr>
        <w:spacing w:before="120" w:after="120" w:line="360" w:lineRule="auto"/>
        <w:ind w:left="714" w:hanging="357"/>
        <w:rPr>
          <w:rFonts w:cs="Arial"/>
          <w:sz w:val="24"/>
          <w:szCs w:val="24"/>
          <w:lang w:val="hr-HR"/>
        </w:rPr>
      </w:pPr>
      <w:r w:rsidRPr="00B11CAE">
        <w:rPr>
          <w:rFonts w:cs="Arial"/>
          <w:sz w:val="24"/>
          <w:szCs w:val="24"/>
          <w:lang w:val="hr-HR"/>
        </w:rPr>
        <w:t xml:space="preserve">Program pojedine aktivnosti koji realizira Centar predlaže voditelj Centra Programskom vijeću Centra. </w:t>
      </w:r>
    </w:p>
    <w:p w14:paraId="425DFEFC" w14:textId="77777777" w:rsidR="003F7FBA" w:rsidRPr="00B11CAE" w:rsidRDefault="003F7FBA" w:rsidP="00BA5606">
      <w:pPr>
        <w:pStyle w:val="ListParagraph"/>
        <w:numPr>
          <w:ilvl w:val="0"/>
          <w:numId w:val="27"/>
        </w:numPr>
        <w:spacing w:before="120" w:after="120" w:line="360" w:lineRule="auto"/>
        <w:ind w:left="714" w:hanging="357"/>
        <w:rPr>
          <w:rFonts w:cs="Arial"/>
          <w:sz w:val="24"/>
          <w:szCs w:val="24"/>
          <w:lang w:val="hr-HR"/>
        </w:rPr>
      </w:pPr>
      <w:r w:rsidRPr="00B11CAE">
        <w:rPr>
          <w:rFonts w:cs="Arial"/>
          <w:sz w:val="24"/>
          <w:szCs w:val="24"/>
          <w:lang w:val="hr-HR"/>
        </w:rPr>
        <w:t>Programsko vijeće podnosi godišnje izvješće o radu Centra rektoru i Senatu.</w:t>
      </w:r>
    </w:p>
    <w:p w14:paraId="2B0BD467" w14:textId="77777777" w:rsidR="003F7FBA" w:rsidRPr="00B11CAE" w:rsidRDefault="003F7FBA" w:rsidP="00BA5606">
      <w:pPr>
        <w:pStyle w:val="ListParagraph"/>
        <w:numPr>
          <w:ilvl w:val="0"/>
          <w:numId w:val="27"/>
        </w:numPr>
        <w:spacing w:before="120" w:after="120" w:line="360" w:lineRule="auto"/>
        <w:ind w:left="714" w:hanging="357"/>
        <w:rPr>
          <w:rFonts w:cs="Arial"/>
          <w:sz w:val="24"/>
          <w:szCs w:val="24"/>
          <w:lang w:val="hr-HR"/>
        </w:rPr>
      </w:pPr>
      <w:r w:rsidRPr="00B11CAE">
        <w:rPr>
          <w:rFonts w:cs="Arial"/>
          <w:sz w:val="24"/>
          <w:szCs w:val="24"/>
          <w:lang w:val="hr-HR"/>
        </w:rPr>
        <w:t>Mandat voditelja Centra traje dvije godine, a izbor se može uzastopce ponoviti još dva puta.</w:t>
      </w:r>
    </w:p>
    <w:p w14:paraId="7FE03880" w14:textId="77777777" w:rsidR="003F7FBA" w:rsidRPr="00B11CAE" w:rsidRDefault="003F7FBA" w:rsidP="00BA5606">
      <w:pPr>
        <w:pStyle w:val="ListParagraph"/>
        <w:numPr>
          <w:ilvl w:val="0"/>
          <w:numId w:val="27"/>
        </w:numPr>
        <w:spacing w:before="120" w:after="120" w:line="360" w:lineRule="auto"/>
        <w:ind w:left="714" w:hanging="357"/>
        <w:rPr>
          <w:rFonts w:cs="Arial"/>
          <w:sz w:val="24"/>
          <w:szCs w:val="24"/>
          <w:lang w:val="hr-HR"/>
        </w:rPr>
      </w:pPr>
      <w:r w:rsidRPr="00B11CAE">
        <w:rPr>
          <w:rFonts w:cs="Arial"/>
          <w:sz w:val="24"/>
          <w:szCs w:val="24"/>
          <w:lang w:val="hr-HR"/>
        </w:rPr>
        <w:t>Voditelj Centra za svoj rad odgovara rektoru.</w:t>
      </w:r>
    </w:p>
    <w:p w14:paraId="57E47278" w14:textId="77777777" w:rsidR="003F7FBA" w:rsidRPr="00B11CAE" w:rsidRDefault="003F7FBA">
      <w:pPr>
        <w:spacing w:after="0" w:line="240" w:lineRule="auto"/>
        <w:rPr>
          <w:sz w:val="24"/>
          <w:szCs w:val="24"/>
          <w:lang w:val="hr-HR"/>
        </w:rPr>
      </w:pPr>
      <w:r w:rsidRPr="00B11CAE">
        <w:rPr>
          <w:sz w:val="24"/>
          <w:szCs w:val="24"/>
          <w:lang w:val="hr-HR"/>
        </w:rPr>
        <w:br w:type="page"/>
      </w:r>
    </w:p>
    <w:p w14:paraId="72085C0D" w14:textId="77777777" w:rsidR="008E25EB" w:rsidRPr="005A2F12" w:rsidRDefault="00E43B41" w:rsidP="00356C65">
      <w:pPr>
        <w:pStyle w:val="Heading1"/>
        <w:rPr>
          <w:lang w:val="hr-HR"/>
        </w:rPr>
      </w:pPr>
      <w:bookmarkStart w:id="15" w:name="_Toc503344265"/>
      <w:bookmarkStart w:id="16" w:name="_Toc503343476"/>
      <w:r w:rsidRPr="005A2F12">
        <w:rPr>
          <w:lang w:val="hr-HR"/>
        </w:rPr>
        <w:t>Kretanje naprijed</w:t>
      </w:r>
      <w:r w:rsidR="00BC1130" w:rsidRPr="005A2F12">
        <w:rPr>
          <w:lang w:val="hr-HR"/>
        </w:rPr>
        <w:t xml:space="preserve">: </w:t>
      </w:r>
      <w:r w:rsidR="008E25EB" w:rsidRPr="005A2F12">
        <w:rPr>
          <w:lang w:val="hr-HR"/>
        </w:rPr>
        <w:t>S</w:t>
      </w:r>
      <w:r w:rsidRPr="005A2F12">
        <w:rPr>
          <w:lang w:val="hr-HR"/>
        </w:rPr>
        <w:t>ljedeći koraci</w:t>
      </w:r>
      <w:r w:rsidR="00356C65" w:rsidRPr="005A2F12">
        <w:rPr>
          <w:lang w:val="hr-HR"/>
        </w:rPr>
        <w:t xml:space="preserve"> </w:t>
      </w:r>
      <w:r w:rsidR="008E25EB" w:rsidRPr="005A2F12">
        <w:rPr>
          <w:lang w:val="hr-HR"/>
        </w:rPr>
        <w:t>–</w:t>
      </w:r>
      <w:r w:rsidR="00356C65" w:rsidRPr="005A2F12">
        <w:rPr>
          <w:lang w:val="hr-HR"/>
        </w:rPr>
        <w:t xml:space="preserve"> </w:t>
      </w:r>
      <w:r w:rsidR="00BA5606" w:rsidRPr="005A2F12">
        <w:rPr>
          <w:lang w:val="hr-HR"/>
        </w:rPr>
        <w:t>p</w:t>
      </w:r>
      <w:r w:rsidR="00356C65" w:rsidRPr="005A2F12">
        <w:rPr>
          <w:lang w:val="hr-HR"/>
        </w:rPr>
        <w:t>lan aktivnosti i vidljivost</w:t>
      </w:r>
      <w:r w:rsidR="00BA5606" w:rsidRPr="005A2F12">
        <w:rPr>
          <w:lang w:val="hr-HR"/>
        </w:rPr>
        <w:t>i</w:t>
      </w:r>
      <w:bookmarkEnd w:id="15"/>
    </w:p>
    <w:p w14:paraId="45C06598" w14:textId="77777777" w:rsidR="00356C65" w:rsidRPr="005A2F12" w:rsidRDefault="00356C65" w:rsidP="008E25EB">
      <w:pPr>
        <w:pStyle w:val="Heading2"/>
        <w:rPr>
          <w:lang w:val="hr-HR"/>
        </w:rPr>
      </w:pPr>
      <w:bookmarkStart w:id="17" w:name="_Toc503344266"/>
      <w:r w:rsidRPr="005A2F12">
        <w:rPr>
          <w:lang w:val="hr-HR"/>
        </w:rPr>
        <w:t>Izdavačke aktivnosti i javna događanja</w:t>
      </w:r>
      <w:bookmarkEnd w:id="16"/>
      <w:bookmarkEnd w:id="17"/>
    </w:p>
    <w:p w14:paraId="01065043" w14:textId="77777777" w:rsidR="00BA5606" w:rsidRPr="005A2F12" w:rsidRDefault="00BA5606" w:rsidP="00726F45">
      <w:pPr>
        <w:pStyle w:val="ListParagraph"/>
        <w:numPr>
          <w:ilvl w:val="0"/>
          <w:numId w:val="29"/>
        </w:numPr>
        <w:spacing w:before="240" w:after="240" w:line="360" w:lineRule="auto"/>
        <w:ind w:hanging="357"/>
        <w:contextualSpacing w:val="0"/>
        <w:rPr>
          <w:lang w:val="hr-HR"/>
        </w:rPr>
      </w:pPr>
      <w:r w:rsidRPr="005A2F12">
        <w:rPr>
          <w:lang w:val="hr-HR"/>
        </w:rPr>
        <w:t>Izdavačka djelatnost</w:t>
      </w:r>
    </w:p>
    <w:p w14:paraId="6A41DE39" w14:textId="77777777" w:rsidR="00BA5606" w:rsidRPr="005A2F12" w:rsidRDefault="00BA5606" w:rsidP="00726F45">
      <w:pPr>
        <w:pStyle w:val="ListParagraph"/>
        <w:numPr>
          <w:ilvl w:val="1"/>
          <w:numId w:val="29"/>
        </w:numPr>
        <w:spacing w:before="240" w:after="240" w:line="360" w:lineRule="auto"/>
        <w:ind w:hanging="357"/>
        <w:contextualSpacing w:val="0"/>
        <w:rPr>
          <w:lang w:val="hr-HR"/>
        </w:rPr>
      </w:pPr>
      <w:r w:rsidRPr="005A2F12">
        <w:rPr>
          <w:lang w:val="hr-HR"/>
        </w:rPr>
        <w:t>Izdavanje monografija, studija, i zbornika</w:t>
      </w:r>
    </w:p>
    <w:p w14:paraId="7BF72046" w14:textId="77777777" w:rsidR="00BA5606" w:rsidRPr="005A2F12" w:rsidRDefault="00BA5606" w:rsidP="00726F45">
      <w:pPr>
        <w:pStyle w:val="ListParagraph"/>
        <w:numPr>
          <w:ilvl w:val="2"/>
          <w:numId w:val="29"/>
        </w:numPr>
        <w:spacing w:before="240" w:after="240" w:line="360" w:lineRule="auto"/>
        <w:ind w:hanging="357"/>
        <w:contextualSpacing w:val="0"/>
        <w:rPr>
          <w:lang w:val="hr-HR"/>
        </w:rPr>
      </w:pPr>
      <w:r w:rsidRPr="005A2F12">
        <w:rPr>
          <w:lang w:val="hr-HR"/>
        </w:rPr>
        <w:t xml:space="preserve">Grupa istraživača koja uključuje filozofe, psihologe, </w:t>
      </w:r>
      <w:r w:rsidRPr="005A2F12">
        <w:rPr>
          <w:strike/>
          <w:lang w:val="hr-HR"/>
        </w:rPr>
        <w:t>umjetnike</w:t>
      </w:r>
      <w:r w:rsidRPr="005A2F12">
        <w:rPr>
          <w:lang w:val="hr-HR"/>
        </w:rPr>
        <w:t xml:space="preserve"> i ekonomiste planira do kraja 201</w:t>
      </w:r>
      <w:r w:rsidR="00E864DE" w:rsidRPr="005A2F12">
        <w:rPr>
          <w:lang w:val="hr-HR"/>
        </w:rPr>
        <w:t>8</w:t>
      </w:r>
      <w:r w:rsidRPr="005A2F12">
        <w:rPr>
          <w:lang w:val="hr-HR"/>
        </w:rPr>
        <w:t>. godine pripremiti i izdati monografiju posvećenu različitim aspektima teorije odlučivanja i teorije igara. Cilj je monografije prezentirati interdisc</w:t>
      </w:r>
      <w:r w:rsidR="00437A85" w:rsidRPr="005A2F12">
        <w:rPr>
          <w:lang w:val="hr-HR"/>
        </w:rPr>
        <w:t>iplinarni pristup ovom području</w:t>
      </w:r>
      <w:r w:rsidRPr="005A2F12">
        <w:rPr>
          <w:lang w:val="hr-HR"/>
        </w:rPr>
        <w:t xml:space="preserve"> koji, premda izuzetno značajan u suvremenim teorijama, na domaćoj znanstvenoj sceni nije dovoljno zastupljen. </w:t>
      </w:r>
    </w:p>
    <w:p w14:paraId="529E147D" w14:textId="77777777" w:rsidR="00BA5606" w:rsidRPr="005A2F12" w:rsidRDefault="00BA5606" w:rsidP="00726F45">
      <w:pPr>
        <w:pStyle w:val="ListParagraph"/>
        <w:numPr>
          <w:ilvl w:val="1"/>
          <w:numId w:val="29"/>
        </w:numPr>
        <w:spacing w:before="240" w:after="240" w:line="360" w:lineRule="auto"/>
        <w:ind w:hanging="357"/>
        <w:contextualSpacing w:val="0"/>
        <w:rPr>
          <w:lang w:val="hr-HR"/>
        </w:rPr>
      </w:pPr>
      <w:r w:rsidRPr="005A2F12">
        <w:rPr>
          <w:lang w:val="hr-HR"/>
        </w:rPr>
        <w:t>Elektronska izdanja</w:t>
      </w:r>
    </w:p>
    <w:p w14:paraId="1584F161" w14:textId="77777777" w:rsidR="00BA5606" w:rsidRPr="005A2F12" w:rsidRDefault="00BA5606" w:rsidP="00726F45">
      <w:pPr>
        <w:pStyle w:val="ListParagraph"/>
        <w:numPr>
          <w:ilvl w:val="2"/>
          <w:numId w:val="29"/>
        </w:numPr>
        <w:spacing w:before="240" w:after="240" w:line="360" w:lineRule="auto"/>
        <w:ind w:hanging="357"/>
        <w:contextualSpacing w:val="0"/>
        <w:rPr>
          <w:lang w:val="hr-HR"/>
        </w:rPr>
      </w:pPr>
      <w:r w:rsidRPr="005A2F12">
        <w:rPr>
          <w:lang w:val="hr-HR"/>
        </w:rPr>
        <w:t>Planiraju se dva elektronska izdanja studija posvećenih metodologiji znanstvenog istraživanja i kritičkog mišljenja.</w:t>
      </w:r>
    </w:p>
    <w:p w14:paraId="282CD448" w14:textId="77777777" w:rsidR="00BA5606" w:rsidRPr="005A2F12" w:rsidRDefault="00BA5606" w:rsidP="00726F45">
      <w:pPr>
        <w:pStyle w:val="ListParagraph"/>
        <w:numPr>
          <w:ilvl w:val="0"/>
          <w:numId w:val="29"/>
        </w:numPr>
        <w:spacing w:before="240" w:after="240" w:line="360" w:lineRule="auto"/>
        <w:ind w:hanging="357"/>
        <w:contextualSpacing w:val="0"/>
        <w:rPr>
          <w:lang w:val="hr-HR"/>
        </w:rPr>
      </w:pPr>
      <w:r w:rsidRPr="005A2F12">
        <w:rPr>
          <w:lang w:val="hr-HR"/>
        </w:rPr>
        <w:t xml:space="preserve">Organizacija konferencija, stručnih skupova, radionica i ljetnih škola  </w:t>
      </w:r>
    </w:p>
    <w:p w14:paraId="5AD890EB" w14:textId="77777777" w:rsidR="00BA5606" w:rsidRPr="005A2F12" w:rsidRDefault="00BA5606" w:rsidP="00726F45">
      <w:pPr>
        <w:pStyle w:val="ListParagraph"/>
        <w:numPr>
          <w:ilvl w:val="1"/>
          <w:numId w:val="29"/>
        </w:numPr>
        <w:spacing w:before="240" w:after="240" w:line="360" w:lineRule="auto"/>
        <w:ind w:hanging="357"/>
        <w:contextualSpacing w:val="0"/>
        <w:rPr>
          <w:lang w:val="hr-HR"/>
        </w:rPr>
      </w:pPr>
      <w:r w:rsidRPr="005A2F12">
        <w:rPr>
          <w:lang w:val="hr-HR"/>
        </w:rPr>
        <w:t>organiziranje međunarodne konferencije posvećene teoriji odlučivanja i teoriji igara na Ekonomskom fakultetu u Rijeci, u Veljači 201</w:t>
      </w:r>
      <w:r w:rsidR="00E864DE" w:rsidRPr="005A2F12">
        <w:rPr>
          <w:lang w:val="hr-HR"/>
        </w:rPr>
        <w:t>9</w:t>
      </w:r>
      <w:r w:rsidRPr="005A2F12">
        <w:rPr>
          <w:lang w:val="hr-HR"/>
        </w:rPr>
        <w:t xml:space="preserve">. </w:t>
      </w:r>
    </w:p>
    <w:p w14:paraId="413C5B24" w14:textId="77777777" w:rsidR="00BA5606" w:rsidRPr="005A2F12" w:rsidRDefault="00BA5606" w:rsidP="00726F45">
      <w:pPr>
        <w:pStyle w:val="ListParagraph"/>
        <w:numPr>
          <w:ilvl w:val="1"/>
          <w:numId w:val="29"/>
        </w:numPr>
        <w:spacing w:before="240" w:after="240" w:line="360" w:lineRule="auto"/>
        <w:ind w:hanging="357"/>
        <w:contextualSpacing w:val="0"/>
        <w:rPr>
          <w:lang w:val="hr-HR"/>
        </w:rPr>
      </w:pPr>
      <w:r w:rsidRPr="005A2F12">
        <w:rPr>
          <w:lang w:val="hr-HR"/>
        </w:rPr>
        <w:t>organiziranje međunarodnog znanstvenog skupa posvećenog suvremenim logičkim teorijama te njihovim apliciranjem u inter i trans dis</w:t>
      </w:r>
      <w:r w:rsidR="003372D1" w:rsidRPr="005A2F12">
        <w:rPr>
          <w:lang w:val="hr-HR"/>
        </w:rPr>
        <w:t>cipli</w:t>
      </w:r>
      <w:r w:rsidRPr="005A2F12">
        <w:rPr>
          <w:lang w:val="hr-HR"/>
        </w:rPr>
        <w:t>n</w:t>
      </w:r>
      <w:r w:rsidR="003372D1" w:rsidRPr="005A2F12">
        <w:rPr>
          <w:lang w:val="hr-HR"/>
        </w:rPr>
        <w:t>a</w:t>
      </w:r>
      <w:r w:rsidRPr="005A2F12">
        <w:rPr>
          <w:lang w:val="hr-HR"/>
        </w:rPr>
        <w:t xml:space="preserve">rnim poljima kulture </w:t>
      </w:r>
      <w:r w:rsidR="003372D1" w:rsidRPr="005A2F12">
        <w:rPr>
          <w:lang w:val="hr-HR"/>
        </w:rPr>
        <w:t>i</w:t>
      </w:r>
      <w:r w:rsidRPr="005A2F12">
        <w:rPr>
          <w:lang w:val="hr-HR"/>
        </w:rPr>
        <w:t xml:space="preserve"> društvene humanistike  na Filozofskom fakultetu u Rijeci, u Svibnju 201</w:t>
      </w:r>
      <w:r w:rsidR="00E864DE" w:rsidRPr="005A2F12">
        <w:rPr>
          <w:lang w:val="hr-HR"/>
        </w:rPr>
        <w:t>8</w:t>
      </w:r>
      <w:r w:rsidRPr="005A2F12">
        <w:rPr>
          <w:lang w:val="hr-HR"/>
        </w:rPr>
        <w:t xml:space="preserve">.  </w:t>
      </w:r>
    </w:p>
    <w:p w14:paraId="438150C4" w14:textId="77777777" w:rsidR="00BA5606" w:rsidRPr="005A2F12" w:rsidRDefault="00BA5606" w:rsidP="00726F45">
      <w:pPr>
        <w:pStyle w:val="ListParagraph"/>
        <w:numPr>
          <w:ilvl w:val="1"/>
          <w:numId w:val="29"/>
        </w:numPr>
        <w:spacing w:before="240" w:after="240" w:line="360" w:lineRule="auto"/>
        <w:ind w:hanging="357"/>
        <w:contextualSpacing w:val="0"/>
        <w:rPr>
          <w:lang w:val="hr-HR"/>
        </w:rPr>
      </w:pPr>
      <w:r w:rsidRPr="005A2F12">
        <w:rPr>
          <w:lang w:val="hr-HR"/>
        </w:rPr>
        <w:t>organiziranje radionice o metodologiji znanstvenog istraživanja za studente doktorskog studija Ekonomskog fakulteta u Rijeci, u Lipnju 201</w:t>
      </w:r>
      <w:r w:rsidR="00E864DE" w:rsidRPr="005A2F12">
        <w:rPr>
          <w:lang w:val="hr-HR"/>
        </w:rPr>
        <w:t>8</w:t>
      </w:r>
      <w:r w:rsidRPr="005A2F12">
        <w:rPr>
          <w:lang w:val="hr-HR"/>
        </w:rPr>
        <w:t>.</w:t>
      </w:r>
    </w:p>
    <w:p w14:paraId="53043D21" w14:textId="77777777" w:rsidR="00BA5606" w:rsidRPr="005A2F12" w:rsidRDefault="00BA5606" w:rsidP="00726F45">
      <w:pPr>
        <w:pStyle w:val="ListParagraph"/>
        <w:numPr>
          <w:ilvl w:val="0"/>
          <w:numId w:val="29"/>
        </w:numPr>
        <w:spacing w:before="240" w:after="240" w:line="360" w:lineRule="auto"/>
        <w:ind w:hanging="357"/>
        <w:contextualSpacing w:val="0"/>
        <w:rPr>
          <w:lang w:val="hr-HR"/>
        </w:rPr>
      </w:pPr>
      <w:r w:rsidRPr="005A2F12">
        <w:rPr>
          <w:lang w:val="hr-HR"/>
        </w:rPr>
        <w:t>Promidžbena djelatnost</w:t>
      </w:r>
    </w:p>
    <w:p w14:paraId="64A9F13B" w14:textId="77777777" w:rsidR="00BA5606" w:rsidRPr="005A2F12" w:rsidRDefault="00BA5606" w:rsidP="00726F45">
      <w:pPr>
        <w:pStyle w:val="ListParagraph"/>
        <w:numPr>
          <w:ilvl w:val="1"/>
          <w:numId w:val="29"/>
        </w:numPr>
        <w:spacing w:before="240" w:after="240" w:line="360" w:lineRule="auto"/>
        <w:ind w:hanging="357"/>
        <w:contextualSpacing w:val="0"/>
        <w:rPr>
          <w:lang w:val="hr-HR"/>
        </w:rPr>
      </w:pPr>
      <w:r w:rsidRPr="005A2F12">
        <w:rPr>
          <w:lang w:val="hr-HR"/>
        </w:rPr>
        <w:t>Promocija znanstveno-istraživačkih spoznaja i postignuća u vezi s djelatnostima, organiziranje javnih predstavljanja i tribina te informiranje putem službene web stranice Centra.</w:t>
      </w:r>
    </w:p>
    <w:p w14:paraId="669840E5" w14:textId="77777777" w:rsidR="00BA5606" w:rsidRPr="005A2F12" w:rsidRDefault="00BA5606" w:rsidP="00BA5606">
      <w:pPr>
        <w:rPr>
          <w:lang w:val="hr-HR"/>
        </w:rPr>
      </w:pPr>
    </w:p>
    <w:p w14:paraId="79FE7092" w14:textId="77777777" w:rsidR="00356C65" w:rsidRDefault="00BC2B9F" w:rsidP="007D002E">
      <w:pPr>
        <w:pStyle w:val="Heading1"/>
        <w:rPr>
          <w:lang w:val="hr-HR"/>
        </w:rPr>
      </w:pPr>
      <w:r>
        <w:rPr>
          <w:lang w:val="hr-HR"/>
        </w:rPr>
        <w:t>Z</w:t>
      </w:r>
      <w:r w:rsidR="007D002E">
        <w:rPr>
          <w:lang w:val="hr-HR"/>
        </w:rPr>
        <w:t xml:space="preserve">nanstveni </w:t>
      </w:r>
      <w:r>
        <w:rPr>
          <w:lang w:val="hr-HR"/>
        </w:rPr>
        <w:t xml:space="preserve">savjet – </w:t>
      </w:r>
      <w:r w:rsidRPr="00BC2B9F">
        <w:rPr>
          <w:lang w:val="en-GB"/>
        </w:rPr>
        <w:t>Scientific Advisory Board</w:t>
      </w:r>
    </w:p>
    <w:p w14:paraId="31319A02" w14:textId="77777777" w:rsidR="007D002E" w:rsidRDefault="007D002E" w:rsidP="007D002E">
      <w:pPr>
        <w:rPr>
          <w:lang w:val="hr-HR"/>
        </w:rPr>
      </w:pPr>
      <w:r>
        <w:rPr>
          <w:lang w:val="hr-HR"/>
        </w:rPr>
        <w:t>Miloš Arsenijević, Filoziofski fakultet u Beogradu</w:t>
      </w:r>
    </w:p>
    <w:p w14:paraId="56EE1A10" w14:textId="77777777" w:rsidR="007D002E" w:rsidRDefault="007D002E" w:rsidP="007D002E">
      <w:pPr>
        <w:rPr>
          <w:lang w:val="hr-HR"/>
        </w:rPr>
      </w:pPr>
      <w:r>
        <w:rPr>
          <w:lang w:val="hr-HR"/>
        </w:rPr>
        <w:t xml:space="preserve">Andrej Jandrić, </w:t>
      </w:r>
    </w:p>
    <w:p w14:paraId="076AC1C4" w14:textId="77777777" w:rsidR="007D002E" w:rsidRDefault="00F05F06" w:rsidP="007D002E">
      <w:pPr>
        <w:rPr>
          <w:lang w:val="hr-HR"/>
        </w:rPr>
      </w:pPr>
      <w:r>
        <w:rPr>
          <w:lang w:val="hr-HR"/>
        </w:rPr>
        <w:t>Vladan Đorđević</w:t>
      </w:r>
    </w:p>
    <w:p w14:paraId="25982989" w14:textId="77777777" w:rsidR="007D002E" w:rsidRDefault="007D002E" w:rsidP="007D002E">
      <w:pPr>
        <w:rPr>
          <w:lang w:val="hr-HR"/>
        </w:rPr>
      </w:pPr>
      <w:r>
        <w:rPr>
          <w:lang w:val="hr-HR"/>
        </w:rPr>
        <w:t>Jose Bermudes,  Austin Texas University</w:t>
      </w:r>
    </w:p>
    <w:p w14:paraId="597E427C" w14:textId="77777777" w:rsidR="007D002E" w:rsidRDefault="007D002E" w:rsidP="007D002E">
      <w:pPr>
        <w:rPr>
          <w:lang w:val="hr-HR"/>
        </w:rPr>
      </w:pPr>
      <w:r>
        <w:rPr>
          <w:lang w:val="hr-HR"/>
        </w:rPr>
        <w:t>Danilo Šustar, Maribor</w:t>
      </w:r>
    </w:p>
    <w:p w14:paraId="5BC98775" w14:textId="77777777" w:rsidR="00F05F06" w:rsidRDefault="00F05F06" w:rsidP="007D002E">
      <w:pPr>
        <w:rPr>
          <w:lang w:val="hr-HR"/>
        </w:rPr>
      </w:pPr>
      <w:r>
        <w:rPr>
          <w:lang w:val="hr-HR"/>
        </w:rPr>
        <w:t>Zvonimir Šikić, Zagreb</w:t>
      </w:r>
    </w:p>
    <w:p w14:paraId="5D5E695F" w14:textId="77777777" w:rsidR="00F05F06" w:rsidRDefault="00F05F06" w:rsidP="007D002E">
      <w:pPr>
        <w:rPr>
          <w:lang w:val="hr-HR"/>
        </w:rPr>
      </w:pPr>
    </w:p>
    <w:p w14:paraId="09FD4180" w14:textId="77777777" w:rsidR="007D002E" w:rsidRDefault="007D002E" w:rsidP="007D002E">
      <w:pPr>
        <w:rPr>
          <w:lang w:val="hr-HR"/>
        </w:rPr>
      </w:pPr>
    </w:p>
    <w:p w14:paraId="53C672C3" w14:textId="77777777" w:rsidR="007D002E" w:rsidRDefault="007D002E" w:rsidP="007D002E">
      <w:pPr>
        <w:rPr>
          <w:lang w:val="hr-HR"/>
        </w:rPr>
      </w:pPr>
    </w:p>
    <w:p w14:paraId="7F2D8392" w14:textId="77777777" w:rsidR="007D002E" w:rsidRPr="007D002E" w:rsidRDefault="007D002E" w:rsidP="007D002E">
      <w:pPr>
        <w:rPr>
          <w:lang w:val="hr-HR"/>
        </w:rPr>
      </w:pPr>
    </w:p>
    <w:sectPr w:rsidR="007D002E" w:rsidRPr="007D002E" w:rsidSect="00BC113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3F071" w14:textId="77777777" w:rsidR="00CF6C98" w:rsidRDefault="00CF6C98" w:rsidP="00BC1130">
      <w:pPr>
        <w:spacing w:after="0" w:line="240" w:lineRule="auto"/>
      </w:pPr>
      <w:r>
        <w:separator/>
      </w:r>
    </w:p>
  </w:endnote>
  <w:endnote w:type="continuationSeparator" w:id="0">
    <w:p w14:paraId="1481E4AF" w14:textId="77777777" w:rsidR="00CF6C98" w:rsidRDefault="00CF6C98" w:rsidP="00BC1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oefler Text">
    <w:altName w:val="Constantia"/>
    <w:charset w:val="00"/>
    <w:family w:val="auto"/>
    <w:pitch w:val="variable"/>
    <w:sig w:usb0="00000001" w:usb1="5000204B" w:usb2="00000004" w:usb3="00000000" w:csb0="00000197" w:csb1="00000000"/>
  </w:font>
  <w:font w:name="Avenir Next Demi Bold">
    <w:altName w:val="Trebuchet MS"/>
    <w:charset w:val="00"/>
    <w:family w:val="auto"/>
    <w:pitch w:val="variable"/>
    <w:sig w:usb0="00000001" w:usb1="5000204A"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D8134" w14:textId="77777777" w:rsidR="005F4E86" w:rsidRDefault="005F4E86" w:rsidP="00BC11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E25B4B" w14:textId="77777777" w:rsidR="005F4E86" w:rsidRDefault="005F4E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E45CB" w14:textId="22BE828F" w:rsidR="005F4E86" w:rsidRDefault="005F4E86">
    <w:pPr>
      <w:pStyle w:val="Footer"/>
      <w:jc w:val="center"/>
    </w:pPr>
    <w:r>
      <w:fldChar w:fldCharType="begin"/>
    </w:r>
    <w:r>
      <w:instrText xml:space="preserve"> PAGE   \* MERGEFORMAT </w:instrText>
    </w:r>
    <w:r>
      <w:fldChar w:fldCharType="separate"/>
    </w:r>
    <w:r w:rsidR="00340315">
      <w:rPr>
        <w:noProof/>
      </w:rPr>
      <w:t>6</w:t>
    </w:r>
    <w:r>
      <w:rPr>
        <w:noProof/>
      </w:rPr>
      <w:fldChar w:fldCharType="end"/>
    </w:r>
  </w:p>
  <w:p w14:paraId="0028243D" w14:textId="77777777" w:rsidR="005F4E86" w:rsidRDefault="005F4E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BE85D" w14:textId="77777777" w:rsidR="005F4E86" w:rsidRDefault="005F4E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8C1E2" w14:textId="77777777" w:rsidR="00CF6C98" w:rsidRDefault="00CF6C98" w:rsidP="00BC1130">
      <w:pPr>
        <w:spacing w:after="0" w:line="240" w:lineRule="auto"/>
      </w:pPr>
      <w:r>
        <w:separator/>
      </w:r>
    </w:p>
  </w:footnote>
  <w:footnote w:type="continuationSeparator" w:id="0">
    <w:p w14:paraId="4E95C7C5" w14:textId="77777777" w:rsidR="00CF6C98" w:rsidRDefault="00CF6C98" w:rsidP="00BC1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A5BAD" w14:textId="77777777" w:rsidR="005F4E86" w:rsidRDefault="005F4E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185A" w14:textId="77777777" w:rsidR="005F4E86" w:rsidRDefault="005F4E8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1501F" w14:textId="77777777" w:rsidR="005F4E86" w:rsidRDefault="005F4E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D23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65BB8"/>
    <w:multiLevelType w:val="hybridMultilevel"/>
    <w:tmpl w:val="E51AD22A"/>
    <w:lvl w:ilvl="0" w:tplc="EA009B7E">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E6249"/>
    <w:multiLevelType w:val="hybridMultilevel"/>
    <w:tmpl w:val="81C00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C4EF5"/>
    <w:multiLevelType w:val="hybridMultilevel"/>
    <w:tmpl w:val="658ACFD0"/>
    <w:lvl w:ilvl="0" w:tplc="E006F1A0">
      <w:start w:val="1"/>
      <w:numFmt w:val="lowerLetter"/>
      <w:lvlText w:val="%1)"/>
      <w:lvlJc w:val="left"/>
      <w:pPr>
        <w:ind w:left="720" w:hanging="360"/>
      </w:pPr>
      <w:rPr>
        <w:rFonts w:ascii="Cambria" w:eastAsia="Calibri" w:hAnsi="Cambria" w:cs="Times New Roman"/>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4452FD"/>
    <w:multiLevelType w:val="hybridMultilevel"/>
    <w:tmpl w:val="FC62EB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E24944"/>
    <w:multiLevelType w:val="hybridMultilevel"/>
    <w:tmpl w:val="19F2D2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571957"/>
    <w:multiLevelType w:val="hybridMultilevel"/>
    <w:tmpl w:val="3D1A74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D41403"/>
    <w:multiLevelType w:val="hybridMultilevel"/>
    <w:tmpl w:val="79009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EB49F4"/>
    <w:multiLevelType w:val="hybridMultilevel"/>
    <w:tmpl w:val="AC34FC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FF45A3"/>
    <w:multiLevelType w:val="hybridMultilevel"/>
    <w:tmpl w:val="8C702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EC4AE6"/>
    <w:multiLevelType w:val="hybridMultilevel"/>
    <w:tmpl w:val="40B0E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EC15BB"/>
    <w:multiLevelType w:val="hybridMultilevel"/>
    <w:tmpl w:val="9EA6F734"/>
    <w:lvl w:ilvl="0" w:tplc="2ECE0A0C">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Wingdings"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Wingdings"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32AA5E28"/>
    <w:multiLevelType w:val="hybridMultilevel"/>
    <w:tmpl w:val="1A4E6A1A"/>
    <w:lvl w:ilvl="0" w:tplc="F7AC39C0">
      <w:start w:val="1"/>
      <w:numFmt w:val="lowerLetter"/>
      <w:lvlText w:val="%1)"/>
      <w:lvlJc w:val="left"/>
      <w:pPr>
        <w:ind w:left="1080" w:hanging="360"/>
      </w:pPr>
      <w:rPr>
        <w:rFonts w:hint="default"/>
      </w:rPr>
    </w:lvl>
    <w:lvl w:ilvl="1" w:tplc="E9702C56">
      <w:start w:val="1"/>
      <w:numFmt w:val="decimal"/>
      <w:lvlText w:val="%2."/>
      <w:lvlJc w:val="left"/>
      <w:pPr>
        <w:ind w:left="1800" w:hanging="360"/>
      </w:pPr>
      <w:rPr>
        <w:rFonts w:cs="Calibri" w:hint="default"/>
      </w:rPr>
    </w:lvl>
    <w:lvl w:ilvl="2" w:tplc="D9CCEC60">
      <w:start w:val="1"/>
      <w:numFmt w:val="decimal"/>
      <w:lvlText w:val="%3)"/>
      <w:lvlJc w:val="left"/>
      <w:pPr>
        <w:ind w:left="3045" w:hanging="705"/>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6931C9"/>
    <w:multiLevelType w:val="hybridMultilevel"/>
    <w:tmpl w:val="3A704A04"/>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4" w15:restartNumberingAfterBreak="0">
    <w:nsid w:val="42A61C3C"/>
    <w:multiLevelType w:val="hybridMultilevel"/>
    <w:tmpl w:val="D81058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C16C3C"/>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651A79"/>
    <w:multiLevelType w:val="hybridMultilevel"/>
    <w:tmpl w:val="89BC7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3877E7"/>
    <w:multiLevelType w:val="hybridMultilevel"/>
    <w:tmpl w:val="45F63B4A"/>
    <w:lvl w:ilvl="0" w:tplc="658E7F2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133A4B"/>
    <w:multiLevelType w:val="multilevel"/>
    <w:tmpl w:val="5D40E8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34131D1"/>
    <w:multiLevelType w:val="hybridMultilevel"/>
    <w:tmpl w:val="C262AFD6"/>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0" w15:restartNumberingAfterBreak="0">
    <w:nsid w:val="59B11A88"/>
    <w:multiLevelType w:val="hybridMultilevel"/>
    <w:tmpl w:val="16728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4E0C4C"/>
    <w:multiLevelType w:val="hybridMultilevel"/>
    <w:tmpl w:val="F83486F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2" w15:restartNumberingAfterBreak="0">
    <w:nsid w:val="60BB442E"/>
    <w:multiLevelType w:val="hybridMultilevel"/>
    <w:tmpl w:val="C7CC7C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8F46F5"/>
    <w:multiLevelType w:val="hybridMultilevel"/>
    <w:tmpl w:val="B7DAC838"/>
    <w:lvl w:ilvl="0" w:tplc="E902740E">
      <w:start w:val="1"/>
      <w:numFmt w:val="lowerLetter"/>
      <w:lvlText w:val="%1)"/>
      <w:lvlJc w:val="left"/>
      <w:pPr>
        <w:ind w:left="1729" w:hanging="10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4" w15:restartNumberingAfterBreak="0">
    <w:nsid w:val="640430F1"/>
    <w:multiLevelType w:val="hybridMultilevel"/>
    <w:tmpl w:val="CD12BBC2"/>
    <w:lvl w:ilvl="0" w:tplc="2EB40290">
      <w:start w:val="3"/>
      <w:numFmt w:val="bullet"/>
      <w:lvlText w:val="-"/>
      <w:lvlJc w:val="left"/>
      <w:pPr>
        <w:ind w:left="720" w:hanging="360"/>
      </w:pPr>
      <w:rPr>
        <w:rFonts w:ascii="Cambria" w:eastAsia="Calibri" w:hAnsi="Cambria"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9CC11B1"/>
    <w:multiLevelType w:val="hybridMultilevel"/>
    <w:tmpl w:val="5AA006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D50F59"/>
    <w:multiLevelType w:val="hybridMultilevel"/>
    <w:tmpl w:val="DD7C7C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43732E4"/>
    <w:multiLevelType w:val="hybridMultilevel"/>
    <w:tmpl w:val="F77CED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9661CEC"/>
    <w:multiLevelType w:val="hybridMultilevel"/>
    <w:tmpl w:val="A00C5EF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Wingdings"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Wingdings"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7E2F169C"/>
    <w:multiLevelType w:val="hybridMultilevel"/>
    <w:tmpl w:val="4EF0E788"/>
    <w:lvl w:ilvl="0" w:tplc="DBDAF85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5"/>
  </w:num>
  <w:num w:numId="4">
    <w:abstractNumId w:val="3"/>
  </w:num>
  <w:num w:numId="5">
    <w:abstractNumId w:val="7"/>
  </w:num>
  <w:num w:numId="6">
    <w:abstractNumId w:val="1"/>
  </w:num>
  <w:num w:numId="7">
    <w:abstractNumId w:val="16"/>
  </w:num>
  <w:num w:numId="8">
    <w:abstractNumId w:val="10"/>
  </w:num>
  <w:num w:numId="9">
    <w:abstractNumId w:val="27"/>
  </w:num>
  <w:num w:numId="10">
    <w:abstractNumId w:val="5"/>
  </w:num>
  <w:num w:numId="11">
    <w:abstractNumId w:val="6"/>
  </w:num>
  <w:num w:numId="12">
    <w:abstractNumId w:val="24"/>
  </w:num>
  <w:num w:numId="13">
    <w:abstractNumId w:val="26"/>
  </w:num>
  <w:num w:numId="14">
    <w:abstractNumId w:val="21"/>
  </w:num>
  <w:num w:numId="15">
    <w:abstractNumId w:val="28"/>
  </w:num>
  <w:num w:numId="16">
    <w:abstractNumId w:val="11"/>
  </w:num>
  <w:num w:numId="17">
    <w:abstractNumId w:val="0"/>
  </w:num>
  <w:num w:numId="18">
    <w:abstractNumId w:val="20"/>
  </w:num>
  <w:num w:numId="19">
    <w:abstractNumId w:val="9"/>
  </w:num>
  <w:num w:numId="20">
    <w:abstractNumId w:val="17"/>
  </w:num>
  <w:num w:numId="21">
    <w:abstractNumId w:val="13"/>
  </w:num>
  <w:num w:numId="22">
    <w:abstractNumId w:val="14"/>
  </w:num>
  <w:num w:numId="23">
    <w:abstractNumId w:val="2"/>
  </w:num>
  <w:num w:numId="24">
    <w:abstractNumId w:val="12"/>
  </w:num>
  <w:num w:numId="25">
    <w:abstractNumId w:val="19"/>
  </w:num>
  <w:num w:numId="26">
    <w:abstractNumId w:val="23"/>
  </w:num>
  <w:num w:numId="27">
    <w:abstractNumId w:val="22"/>
  </w:num>
  <w:num w:numId="28">
    <w:abstractNumId w:val="15"/>
  </w:num>
  <w:num w:numId="29">
    <w:abstractNumId w:val="1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61"/>
    <w:rsid w:val="0001243E"/>
    <w:rsid w:val="00012C0C"/>
    <w:rsid w:val="0001649B"/>
    <w:rsid w:val="00024E62"/>
    <w:rsid w:val="00025EA2"/>
    <w:rsid w:val="000440D0"/>
    <w:rsid w:val="00055976"/>
    <w:rsid w:val="000578E0"/>
    <w:rsid w:val="00064A07"/>
    <w:rsid w:val="00065EC9"/>
    <w:rsid w:val="00076CA8"/>
    <w:rsid w:val="00092B77"/>
    <w:rsid w:val="000960BB"/>
    <w:rsid w:val="000A14AC"/>
    <w:rsid w:val="000D119B"/>
    <w:rsid w:val="000E001D"/>
    <w:rsid w:val="000F6C4C"/>
    <w:rsid w:val="00113EF7"/>
    <w:rsid w:val="00133257"/>
    <w:rsid w:val="0013675D"/>
    <w:rsid w:val="0013773C"/>
    <w:rsid w:val="00140582"/>
    <w:rsid w:val="00141BD9"/>
    <w:rsid w:val="00154B26"/>
    <w:rsid w:val="00185856"/>
    <w:rsid w:val="00186CC3"/>
    <w:rsid w:val="00187B8E"/>
    <w:rsid w:val="00190C2D"/>
    <w:rsid w:val="001A10AF"/>
    <w:rsid w:val="001A696C"/>
    <w:rsid w:val="001B015C"/>
    <w:rsid w:val="001B32A7"/>
    <w:rsid w:val="001B3E37"/>
    <w:rsid w:val="001D7390"/>
    <w:rsid w:val="001E2CBF"/>
    <w:rsid w:val="001F64CE"/>
    <w:rsid w:val="001F6558"/>
    <w:rsid w:val="001F7786"/>
    <w:rsid w:val="00206B8B"/>
    <w:rsid w:val="00220022"/>
    <w:rsid w:val="00222637"/>
    <w:rsid w:val="00230C1E"/>
    <w:rsid w:val="00236D13"/>
    <w:rsid w:val="0024322F"/>
    <w:rsid w:val="00246EB7"/>
    <w:rsid w:val="002665B4"/>
    <w:rsid w:val="00272035"/>
    <w:rsid w:val="00272BE3"/>
    <w:rsid w:val="00283E06"/>
    <w:rsid w:val="00292876"/>
    <w:rsid w:val="002A1487"/>
    <w:rsid w:val="002B3531"/>
    <w:rsid w:val="002B4724"/>
    <w:rsid w:val="002B51C9"/>
    <w:rsid w:val="002B58EB"/>
    <w:rsid w:val="002E15E7"/>
    <w:rsid w:val="002F05E7"/>
    <w:rsid w:val="002F16EF"/>
    <w:rsid w:val="002F5C50"/>
    <w:rsid w:val="002F7A28"/>
    <w:rsid w:val="0030472E"/>
    <w:rsid w:val="00310768"/>
    <w:rsid w:val="00310918"/>
    <w:rsid w:val="00310B5D"/>
    <w:rsid w:val="003141BC"/>
    <w:rsid w:val="0032104F"/>
    <w:rsid w:val="00323680"/>
    <w:rsid w:val="00326802"/>
    <w:rsid w:val="00333C12"/>
    <w:rsid w:val="00333D02"/>
    <w:rsid w:val="003372D1"/>
    <w:rsid w:val="00340315"/>
    <w:rsid w:val="0035426A"/>
    <w:rsid w:val="00356C65"/>
    <w:rsid w:val="00362CA9"/>
    <w:rsid w:val="00367A61"/>
    <w:rsid w:val="0037180D"/>
    <w:rsid w:val="00372185"/>
    <w:rsid w:val="00375EF9"/>
    <w:rsid w:val="00381A95"/>
    <w:rsid w:val="003A7004"/>
    <w:rsid w:val="003A7B86"/>
    <w:rsid w:val="003B5DCA"/>
    <w:rsid w:val="003D02C4"/>
    <w:rsid w:val="003D423A"/>
    <w:rsid w:val="003E6EE5"/>
    <w:rsid w:val="003E7E88"/>
    <w:rsid w:val="003F648C"/>
    <w:rsid w:val="003F7FBA"/>
    <w:rsid w:val="00401C88"/>
    <w:rsid w:val="00404D0C"/>
    <w:rsid w:val="0040704A"/>
    <w:rsid w:val="00414080"/>
    <w:rsid w:val="004169E4"/>
    <w:rsid w:val="00416FF5"/>
    <w:rsid w:val="00424644"/>
    <w:rsid w:val="00435D74"/>
    <w:rsid w:val="00437A85"/>
    <w:rsid w:val="00441915"/>
    <w:rsid w:val="0044658B"/>
    <w:rsid w:val="004476B8"/>
    <w:rsid w:val="0045236F"/>
    <w:rsid w:val="00463680"/>
    <w:rsid w:val="004A2BFB"/>
    <w:rsid w:val="004B0F20"/>
    <w:rsid w:val="004B5250"/>
    <w:rsid w:val="004B64E9"/>
    <w:rsid w:val="004B6A4F"/>
    <w:rsid w:val="004C068F"/>
    <w:rsid w:val="004C56A3"/>
    <w:rsid w:val="004D2C90"/>
    <w:rsid w:val="004D49E3"/>
    <w:rsid w:val="004E203F"/>
    <w:rsid w:val="004E26FA"/>
    <w:rsid w:val="004E3288"/>
    <w:rsid w:val="004E5E39"/>
    <w:rsid w:val="004E635E"/>
    <w:rsid w:val="004F4DA8"/>
    <w:rsid w:val="0050049A"/>
    <w:rsid w:val="00525CFB"/>
    <w:rsid w:val="00534A85"/>
    <w:rsid w:val="00540001"/>
    <w:rsid w:val="005502A7"/>
    <w:rsid w:val="00550427"/>
    <w:rsid w:val="00555590"/>
    <w:rsid w:val="00564C8A"/>
    <w:rsid w:val="0057702E"/>
    <w:rsid w:val="00580CAA"/>
    <w:rsid w:val="0058319C"/>
    <w:rsid w:val="00597457"/>
    <w:rsid w:val="005A2F12"/>
    <w:rsid w:val="005B19D8"/>
    <w:rsid w:val="005B2398"/>
    <w:rsid w:val="005B2A5F"/>
    <w:rsid w:val="005B383E"/>
    <w:rsid w:val="005B407A"/>
    <w:rsid w:val="005B563A"/>
    <w:rsid w:val="005C2F02"/>
    <w:rsid w:val="005D2E48"/>
    <w:rsid w:val="005D7A1A"/>
    <w:rsid w:val="005E56C3"/>
    <w:rsid w:val="005E5FCC"/>
    <w:rsid w:val="005F063D"/>
    <w:rsid w:val="005F163D"/>
    <w:rsid w:val="005F3500"/>
    <w:rsid w:val="005F4E86"/>
    <w:rsid w:val="0060506D"/>
    <w:rsid w:val="006066D2"/>
    <w:rsid w:val="00630EEE"/>
    <w:rsid w:val="0063624E"/>
    <w:rsid w:val="00637D53"/>
    <w:rsid w:val="00640B30"/>
    <w:rsid w:val="00642B7D"/>
    <w:rsid w:val="00657FA2"/>
    <w:rsid w:val="00664761"/>
    <w:rsid w:val="00664CB7"/>
    <w:rsid w:val="00664E79"/>
    <w:rsid w:val="00665704"/>
    <w:rsid w:val="006667B7"/>
    <w:rsid w:val="00666896"/>
    <w:rsid w:val="00667692"/>
    <w:rsid w:val="006676DA"/>
    <w:rsid w:val="006824B9"/>
    <w:rsid w:val="00691D29"/>
    <w:rsid w:val="00695114"/>
    <w:rsid w:val="006B1A8B"/>
    <w:rsid w:val="006B3E43"/>
    <w:rsid w:val="006B6835"/>
    <w:rsid w:val="006B74A5"/>
    <w:rsid w:val="006C178F"/>
    <w:rsid w:val="006D0B07"/>
    <w:rsid w:val="006D0F7B"/>
    <w:rsid w:val="006D5C3F"/>
    <w:rsid w:val="006D7AA7"/>
    <w:rsid w:val="00707C5B"/>
    <w:rsid w:val="00721795"/>
    <w:rsid w:val="00723E9B"/>
    <w:rsid w:val="00726F45"/>
    <w:rsid w:val="007305AA"/>
    <w:rsid w:val="00732F21"/>
    <w:rsid w:val="0074675F"/>
    <w:rsid w:val="0075552C"/>
    <w:rsid w:val="0076261D"/>
    <w:rsid w:val="00765BC3"/>
    <w:rsid w:val="0076785C"/>
    <w:rsid w:val="007720C4"/>
    <w:rsid w:val="00775F24"/>
    <w:rsid w:val="00794EA6"/>
    <w:rsid w:val="007A53C5"/>
    <w:rsid w:val="007A7940"/>
    <w:rsid w:val="007C4FC1"/>
    <w:rsid w:val="007C7311"/>
    <w:rsid w:val="007D002E"/>
    <w:rsid w:val="007D1EFD"/>
    <w:rsid w:val="007D4A92"/>
    <w:rsid w:val="007D7FEA"/>
    <w:rsid w:val="007E1EAE"/>
    <w:rsid w:val="007E7393"/>
    <w:rsid w:val="007F714C"/>
    <w:rsid w:val="00826C55"/>
    <w:rsid w:val="0084066A"/>
    <w:rsid w:val="00842796"/>
    <w:rsid w:val="008434C9"/>
    <w:rsid w:val="00843A37"/>
    <w:rsid w:val="00851966"/>
    <w:rsid w:val="008519C5"/>
    <w:rsid w:val="00853BE2"/>
    <w:rsid w:val="0086101D"/>
    <w:rsid w:val="00862333"/>
    <w:rsid w:val="00864882"/>
    <w:rsid w:val="00865619"/>
    <w:rsid w:val="0086658A"/>
    <w:rsid w:val="00872E98"/>
    <w:rsid w:val="00880812"/>
    <w:rsid w:val="00882484"/>
    <w:rsid w:val="00882D56"/>
    <w:rsid w:val="0089075E"/>
    <w:rsid w:val="008A596D"/>
    <w:rsid w:val="008B0E75"/>
    <w:rsid w:val="008B6107"/>
    <w:rsid w:val="008C68B0"/>
    <w:rsid w:val="008D319C"/>
    <w:rsid w:val="008D5874"/>
    <w:rsid w:val="008E25EB"/>
    <w:rsid w:val="008F0C38"/>
    <w:rsid w:val="00902D3E"/>
    <w:rsid w:val="0090511B"/>
    <w:rsid w:val="00907A1F"/>
    <w:rsid w:val="00910802"/>
    <w:rsid w:val="00922ED2"/>
    <w:rsid w:val="00923B15"/>
    <w:rsid w:val="0097071A"/>
    <w:rsid w:val="009709AC"/>
    <w:rsid w:val="00972BEB"/>
    <w:rsid w:val="00974449"/>
    <w:rsid w:val="00981734"/>
    <w:rsid w:val="00982ED7"/>
    <w:rsid w:val="0099416A"/>
    <w:rsid w:val="009A0870"/>
    <w:rsid w:val="009A1E2E"/>
    <w:rsid w:val="009A7138"/>
    <w:rsid w:val="009B57D8"/>
    <w:rsid w:val="009C6244"/>
    <w:rsid w:val="009D47EB"/>
    <w:rsid w:val="009E31D0"/>
    <w:rsid w:val="009E3A53"/>
    <w:rsid w:val="009E7D2B"/>
    <w:rsid w:val="009F6807"/>
    <w:rsid w:val="00A03138"/>
    <w:rsid w:val="00A06E47"/>
    <w:rsid w:val="00A113FF"/>
    <w:rsid w:val="00A1171B"/>
    <w:rsid w:val="00A1215F"/>
    <w:rsid w:val="00A13142"/>
    <w:rsid w:val="00A161A0"/>
    <w:rsid w:val="00A24103"/>
    <w:rsid w:val="00A30ACA"/>
    <w:rsid w:val="00A4654D"/>
    <w:rsid w:val="00A466EC"/>
    <w:rsid w:val="00A51D0B"/>
    <w:rsid w:val="00A66B8C"/>
    <w:rsid w:val="00A7229A"/>
    <w:rsid w:val="00A74324"/>
    <w:rsid w:val="00A76F0C"/>
    <w:rsid w:val="00A81F49"/>
    <w:rsid w:val="00A94E05"/>
    <w:rsid w:val="00AA058D"/>
    <w:rsid w:val="00AB45DC"/>
    <w:rsid w:val="00AC1344"/>
    <w:rsid w:val="00AC1DD6"/>
    <w:rsid w:val="00AC497D"/>
    <w:rsid w:val="00AC554D"/>
    <w:rsid w:val="00AC7381"/>
    <w:rsid w:val="00AE7339"/>
    <w:rsid w:val="00AE7952"/>
    <w:rsid w:val="00AF0D18"/>
    <w:rsid w:val="00AF6BCA"/>
    <w:rsid w:val="00B02CFA"/>
    <w:rsid w:val="00B052AD"/>
    <w:rsid w:val="00B07200"/>
    <w:rsid w:val="00B1072C"/>
    <w:rsid w:val="00B11CAE"/>
    <w:rsid w:val="00B2512F"/>
    <w:rsid w:val="00B4795D"/>
    <w:rsid w:val="00B61648"/>
    <w:rsid w:val="00B73889"/>
    <w:rsid w:val="00B840F6"/>
    <w:rsid w:val="00B8502D"/>
    <w:rsid w:val="00B85B26"/>
    <w:rsid w:val="00B87739"/>
    <w:rsid w:val="00B919D2"/>
    <w:rsid w:val="00B923A9"/>
    <w:rsid w:val="00B95A10"/>
    <w:rsid w:val="00B95EDD"/>
    <w:rsid w:val="00BA3549"/>
    <w:rsid w:val="00BA5606"/>
    <w:rsid w:val="00BA7513"/>
    <w:rsid w:val="00BB2835"/>
    <w:rsid w:val="00BB4FBC"/>
    <w:rsid w:val="00BB62B7"/>
    <w:rsid w:val="00BC1130"/>
    <w:rsid w:val="00BC2B9F"/>
    <w:rsid w:val="00BC3B34"/>
    <w:rsid w:val="00BC73AC"/>
    <w:rsid w:val="00BD2E88"/>
    <w:rsid w:val="00BD53BB"/>
    <w:rsid w:val="00C00A23"/>
    <w:rsid w:val="00C03C12"/>
    <w:rsid w:val="00C1407E"/>
    <w:rsid w:val="00C17D4E"/>
    <w:rsid w:val="00C22983"/>
    <w:rsid w:val="00C32B51"/>
    <w:rsid w:val="00C34CBB"/>
    <w:rsid w:val="00C424C2"/>
    <w:rsid w:val="00C45798"/>
    <w:rsid w:val="00C46B65"/>
    <w:rsid w:val="00C47E80"/>
    <w:rsid w:val="00C631E0"/>
    <w:rsid w:val="00C81620"/>
    <w:rsid w:val="00C873AD"/>
    <w:rsid w:val="00C93B51"/>
    <w:rsid w:val="00CB11E3"/>
    <w:rsid w:val="00CC60B8"/>
    <w:rsid w:val="00CD3CD5"/>
    <w:rsid w:val="00CD75B5"/>
    <w:rsid w:val="00CE3777"/>
    <w:rsid w:val="00CF15F9"/>
    <w:rsid w:val="00CF5A82"/>
    <w:rsid w:val="00CF5C6C"/>
    <w:rsid w:val="00CF6C98"/>
    <w:rsid w:val="00D000F7"/>
    <w:rsid w:val="00D01B57"/>
    <w:rsid w:val="00D02674"/>
    <w:rsid w:val="00D040B5"/>
    <w:rsid w:val="00D11ECA"/>
    <w:rsid w:val="00D17819"/>
    <w:rsid w:val="00D27C4A"/>
    <w:rsid w:val="00D3622D"/>
    <w:rsid w:val="00D427FF"/>
    <w:rsid w:val="00D55FC7"/>
    <w:rsid w:val="00D67ACB"/>
    <w:rsid w:val="00D833FC"/>
    <w:rsid w:val="00D843FC"/>
    <w:rsid w:val="00D91539"/>
    <w:rsid w:val="00D920E8"/>
    <w:rsid w:val="00D92DFD"/>
    <w:rsid w:val="00D9636C"/>
    <w:rsid w:val="00DA0EE1"/>
    <w:rsid w:val="00DA388D"/>
    <w:rsid w:val="00DA38F7"/>
    <w:rsid w:val="00DA3D34"/>
    <w:rsid w:val="00DA5DE2"/>
    <w:rsid w:val="00DB07F2"/>
    <w:rsid w:val="00DB3548"/>
    <w:rsid w:val="00DB4B4C"/>
    <w:rsid w:val="00DB75AF"/>
    <w:rsid w:val="00DC4AD5"/>
    <w:rsid w:val="00DD3EEA"/>
    <w:rsid w:val="00DD5754"/>
    <w:rsid w:val="00DE2520"/>
    <w:rsid w:val="00DE4381"/>
    <w:rsid w:val="00DF2711"/>
    <w:rsid w:val="00E001F8"/>
    <w:rsid w:val="00E06447"/>
    <w:rsid w:val="00E07696"/>
    <w:rsid w:val="00E139DE"/>
    <w:rsid w:val="00E15C2A"/>
    <w:rsid w:val="00E22844"/>
    <w:rsid w:val="00E43B41"/>
    <w:rsid w:val="00E513C8"/>
    <w:rsid w:val="00E613C7"/>
    <w:rsid w:val="00E651E0"/>
    <w:rsid w:val="00E70F3D"/>
    <w:rsid w:val="00E762E0"/>
    <w:rsid w:val="00E80D8B"/>
    <w:rsid w:val="00E864DE"/>
    <w:rsid w:val="00E90358"/>
    <w:rsid w:val="00E92A6B"/>
    <w:rsid w:val="00E93805"/>
    <w:rsid w:val="00E947ED"/>
    <w:rsid w:val="00EA7A40"/>
    <w:rsid w:val="00EB2C80"/>
    <w:rsid w:val="00EC49CD"/>
    <w:rsid w:val="00ED4522"/>
    <w:rsid w:val="00ED4D0A"/>
    <w:rsid w:val="00EE1C46"/>
    <w:rsid w:val="00EE30D2"/>
    <w:rsid w:val="00EF0AF7"/>
    <w:rsid w:val="00EF3BF4"/>
    <w:rsid w:val="00EF5728"/>
    <w:rsid w:val="00F04990"/>
    <w:rsid w:val="00F05F06"/>
    <w:rsid w:val="00F06297"/>
    <w:rsid w:val="00F071A0"/>
    <w:rsid w:val="00F12E0D"/>
    <w:rsid w:val="00F32D49"/>
    <w:rsid w:val="00F42111"/>
    <w:rsid w:val="00F44EF2"/>
    <w:rsid w:val="00F45F37"/>
    <w:rsid w:val="00F472D4"/>
    <w:rsid w:val="00F50219"/>
    <w:rsid w:val="00F51209"/>
    <w:rsid w:val="00F52FEE"/>
    <w:rsid w:val="00F53D9F"/>
    <w:rsid w:val="00F54CB8"/>
    <w:rsid w:val="00F54F95"/>
    <w:rsid w:val="00F57496"/>
    <w:rsid w:val="00F6273E"/>
    <w:rsid w:val="00F66F08"/>
    <w:rsid w:val="00F76A7E"/>
    <w:rsid w:val="00F80661"/>
    <w:rsid w:val="00F859CC"/>
    <w:rsid w:val="00F94731"/>
    <w:rsid w:val="00FC12CA"/>
    <w:rsid w:val="00FC636D"/>
    <w:rsid w:val="00FC667E"/>
    <w:rsid w:val="00FD510A"/>
    <w:rsid w:val="00FE2E3C"/>
    <w:rsid w:val="00FF086A"/>
    <w:rsid w:val="00FF0ECA"/>
    <w:rsid w:val="00FF48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34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381"/>
    <w:rPr>
      <w:sz w:val="20"/>
      <w:szCs w:val="20"/>
    </w:rPr>
  </w:style>
  <w:style w:type="paragraph" w:styleId="Heading1">
    <w:name w:val="heading 1"/>
    <w:basedOn w:val="Normal"/>
    <w:next w:val="Normal"/>
    <w:link w:val="Heading1Char"/>
    <w:uiPriority w:val="9"/>
    <w:qFormat/>
    <w:rsid w:val="00DE438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38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E438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38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38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38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E438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38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E438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5C53"/>
    <w:pPr>
      <w:autoSpaceDE w:val="0"/>
      <w:autoSpaceDN w:val="0"/>
      <w:adjustRightInd w:val="0"/>
    </w:pPr>
    <w:rPr>
      <w:rFonts w:ascii="Arial" w:hAnsi="Arial" w:cs="Arial"/>
      <w:color w:val="000000"/>
      <w:lang w:val="fr-FR" w:eastAsia="fr-FR"/>
    </w:rPr>
  </w:style>
  <w:style w:type="paragraph" w:styleId="Header">
    <w:name w:val="header"/>
    <w:basedOn w:val="Normal"/>
    <w:link w:val="HeaderChar"/>
    <w:uiPriority w:val="99"/>
    <w:unhideWhenUsed/>
    <w:rsid w:val="00791A10"/>
    <w:pPr>
      <w:tabs>
        <w:tab w:val="center" w:pos="4536"/>
        <w:tab w:val="right" w:pos="9072"/>
      </w:tabs>
    </w:pPr>
    <w:rPr>
      <w:sz w:val="22"/>
    </w:rPr>
  </w:style>
  <w:style w:type="character" w:customStyle="1" w:styleId="HeaderChar">
    <w:name w:val="Header Char"/>
    <w:link w:val="Header"/>
    <w:uiPriority w:val="99"/>
    <w:rsid w:val="00791A10"/>
    <w:rPr>
      <w:sz w:val="22"/>
      <w:szCs w:val="22"/>
      <w:lang w:eastAsia="en-US"/>
    </w:rPr>
  </w:style>
  <w:style w:type="paragraph" w:styleId="Footer">
    <w:name w:val="footer"/>
    <w:basedOn w:val="Normal"/>
    <w:link w:val="FooterChar"/>
    <w:uiPriority w:val="99"/>
    <w:unhideWhenUsed/>
    <w:rsid w:val="00791A10"/>
    <w:pPr>
      <w:tabs>
        <w:tab w:val="center" w:pos="4536"/>
        <w:tab w:val="right" w:pos="9072"/>
      </w:tabs>
    </w:pPr>
    <w:rPr>
      <w:sz w:val="22"/>
    </w:rPr>
  </w:style>
  <w:style w:type="character" w:customStyle="1" w:styleId="FooterChar">
    <w:name w:val="Footer Char"/>
    <w:link w:val="Footer"/>
    <w:uiPriority w:val="99"/>
    <w:rsid w:val="00791A10"/>
    <w:rPr>
      <w:sz w:val="22"/>
      <w:szCs w:val="22"/>
      <w:lang w:eastAsia="en-US"/>
    </w:rPr>
  </w:style>
  <w:style w:type="character" w:styleId="Hyperlink">
    <w:name w:val="Hyperlink"/>
    <w:uiPriority w:val="99"/>
    <w:unhideWhenUsed/>
    <w:rsid w:val="00FB6FDF"/>
    <w:rPr>
      <w:color w:val="0000FF"/>
      <w:u w:val="single"/>
    </w:rPr>
  </w:style>
  <w:style w:type="paragraph" w:styleId="BalloonText">
    <w:name w:val="Balloon Text"/>
    <w:basedOn w:val="Normal"/>
    <w:link w:val="BalloonTextChar"/>
    <w:uiPriority w:val="99"/>
    <w:semiHidden/>
    <w:unhideWhenUsed/>
    <w:rsid w:val="00393C41"/>
    <w:pPr>
      <w:spacing w:after="0" w:line="240" w:lineRule="auto"/>
    </w:pPr>
    <w:rPr>
      <w:rFonts w:ascii="Lucida Grande" w:hAnsi="Lucida Grande"/>
      <w:sz w:val="18"/>
      <w:szCs w:val="18"/>
      <w:lang w:val="fr-FR"/>
    </w:rPr>
  </w:style>
  <w:style w:type="character" w:customStyle="1" w:styleId="BalloonTextChar">
    <w:name w:val="Balloon Text Char"/>
    <w:link w:val="BalloonText"/>
    <w:uiPriority w:val="99"/>
    <w:semiHidden/>
    <w:rsid w:val="00393C41"/>
    <w:rPr>
      <w:rFonts w:ascii="Lucida Grande" w:hAnsi="Lucida Grande"/>
      <w:sz w:val="18"/>
      <w:szCs w:val="18"/>
      <w:lang w:val="fr-FR" w:eastAsia="en-US"/>
    </w:rPr>
  </w:style>
  <w:style w:type="paragraph" w:customStyle="1" w:styleId="Grilleclaire-Accent31">
    <w:name w:val="Grille claire - Accent 31"/>
    <w:basedOn w:val="Normal"/>
    <w:uiPriority w:val="34"/>
    <w:rsid w:val="00797797"/>
    <w:pPr>
      <w:spacing w:after="0"/>
      <w:ind w:left="720"/>
      <w:contextualSpacing/>
    </w:pPr>
    <w:rPr>
      <w:rFonts w:ascii="Times New Roman" w:hAnsi="Times New Roman"/>
      <w:sz w:val="28"/>
    </w:rPr>
  </w:style>
  <w:style w:type="character" w:styleId="PageNumber">
    <w:name w:val="page number"/>
    <w:basedOn w:val="DefaultParagraphFont"/>
    <w:rsid w:val="00BE4E85"/>
  </w:style>
  <w:style w:type="paragraph" w:styleId="FootnoteText">
    <w:name w:val="footnote text"/>
    <w:basedOn w:val="Normal"/>
    <w:link w:val="FootnoteTextChar"/>
    <w:rsid w:val="00834851"/>
  </w:style>
  <w:style w:type="character" w:customStyle="1" w:styleId="FootnoteTextChar">
    <w:name w:val="Footnote Text Char"/>
    <w:link w:val="FootnoteText"/>
    <w:rsid w:val="00834851"/>
    <w:rPr>
      <w:lang w:eastAsia="en-US"/>
    </w:rPr>
  </w:style>
  <w:style w:type="character" w:styleId="FootnoteReference">
    <w:name w:val="footnote reference"/>
    <w:uiPriority w:val="99"/>
    <w:rsid w:val="00834851"/>
    <w:rPr>
      <w:vertAlign w:val="superscript"/>
    </w:rPr>
  </w:style>
  <w:style w:type="paragraph" w:styleId="NormalWeb">
    <w:name w:val="Normal (Web)"/>
    <w:basedOn w:val="Normal"/>
    <w:uiPriority w:val="99"/>
    <w:rsid w:val="00C66946"/>
    <w:rPr>
      <w:rFonts w:ascii="Times New Roman" w:hAnsi="Times New Roman"/>
      <w:szCs w:val="24"/>
    </w:rPr>
  </w:style>
  <w:style w:type="character" w:customStyle="1" w:styleId="Heading1Char">
    <w:name w:val="Heading 1 Char"/>
    <w:basedOn w:val="DefaultParagraphFont"/>
    <w:link w:val="Heading1"/>
    <w:uiPriority w:val="9"/>
    <w:rsid w:val="00DE4381"/>
    <w:rPr>
      <w:b/>
      <w:bCs/>
      <w:caps/>
      <w:color w:val="FFFFFF" w:themeColor="background1"/>
      <w:spacing w:val="15"/>
      <w:shd w:val="clear" w:color="auto" w:fill="4F81BD" w:themeFill="accent1"/>
    </w:rPr>
  </w:style>
  <w:style w:type="paragraph" w:customStyle="1" w:styleId="En-ttedetabledesmatires1">
    <w:name w:val="En-tête de table des matières1"/>
    <w:basedOn w:val="Heading1"/>
    <w:next w:val="Normal"/>
    <w:uiPriority w:val="39"/>
    <w:unhideWhenUsed/>
    <w:rsid w:val="00CC298B"/>
    <w:pPr>
      <w:keepLines/>
      <w:spacing w:before="480"/>
      <w:outlineLvl w:val="9"/>
    </w:pPr>
    <w:rPr>
      <w:color w:val="365F91"/>
      <w:sz w:val="28"/>
      <w:szCs w:val="28"/>
      <w:lang w:val="de-DE" w:eastAsia="de-DE"/>
    </w:rPr>
  </w:style>
  <w:style w:type="paragraph" w:styleId="TOC1">
    <w:name w:val="toc 1"/>
    <w:basedOn w:val="Normal"/>
    <w:next w:val="Normal"/>
    <w:autoRedefine/>
    <w:uiPriority w:val="39"/>
    <w:rsid w:val="00CC298B"/>
    <w:pPr>
      <w:tabs>
        <w:tab w:val="right" w:pos="9062"/>
      </w:tabs>
      <w:spacing w:before="120" w:after="0"/>
    </w:pPr>
    <w:rPr>
      <w:rFonts w:ascii="Cambria" w:hAnsi="Cambria"/>
      <w:b/>
    </w:rPr>
  </w:style>
  <w:style w:type="paragraph" w:styleId="TOC2">
    <w:name w:val="toc 2"/>
    <w:basedOn w:val="Normal"/>
    <w:next w:val="Normal"/>
    <w:autoRedefine/>
    <w:uiPriority w:val="39"/>
    <w:rsid w:val="005A4B55"/>
    <w:pPr>
      <w:spacing w:after="0"/>
      <w:ind w:left="220"/>
    </w:pPr>
    <w:rPr>
      <w:rFonts w:ascii="Cambria" w:hAnsi="Cambria"/>
      <w:i/>
    </w:rPr>
  </w:style>
  <w:style w:type="paragraph" w:styleId="TOC3">
    <w:name w:val="toc 3"/>
    <w:basedOn w:val="Normal"/>
    <w:next w:val="Normal"/>
    <w:autoRedefine/>
    <w:uiPriority w:val="39"/>
    <w:rsid w:val="005A4B55"/>
    <w:pPr>
      <w:spacing w:after="0"/>
      <w:ind w:left="440"/>
    </w:pPr>
    <w:rPr>
      <w:rFonts w:ascii="Cambria" w:hAnsi="Cambria"/>
    </w:rPr>
  </w:style>
  <w:style w:type="paragraph" w:styleId="TOC4">
    <w:name w:val="toc 4"/>
    <w:basedOn w:val="Normal"/>
    <w:next w:val="Normal"/>
    <w:autoRedefine/>
    <w:rsid w:val="005A4B55"/>
    <w:pPr>
      <w:spacing w:after="0"/>
      <w:ind w:left="660"/>
    </w:pPr>
    <w:rPr>
      <w:rFonts w:ascii="Cambria" w:hAnsi="Cambria"/>
    </w:rPr>
  </w:style>
  <w:style w:type="paragraph" w:styleId="TOC5">
    <w:name w:val="toc 5"/>
    <w:basedOn w:val="Normal"/>
    <w:next w:val="Normal"/>
    <w:autoRedefine/>
    <w:rsid w:val="005A4B55"/>
    <w:pPr>
      <w:spacing w:after="0"/>
      <w:ind w:left="880"/>
    </w:pPr>
    <w:rPr>
      <w:rFonts w:ascii="Cambria" w:hAnsi="Cambria"/>
    </w:rPr>
  </w:style>
  <w:style w:type="paragraph" w:styleId="TOC6">
    <w:name w:val="toc 6"/>
    <w:basedOn w:val="Normal"/>
    <w:next w:val="Normal"/>
    <w:autoRedefine/>
    <w:rsid w:val="005A4B55"/>
    <w:pPr>
      <w:spacing w:after="0"/>
      <w:ind w:left="1100"/>
    </w:pPr>
    <w:rPr>
      <w:rFonts w:ascii="Cambria" w:hAnsi="Cambria"/>
    </w:rPr>
  </w:style>
  <w:style w:type="paragraph" w:styleId="TOC7">
    <w:name w:val="toc 7"/>
    <w:basedOn w:val="Normal"/>
    <w:next w:val="Normal"/>
    <w:autoRedefine/>
    <w:rsid w:val="005A4B55"/>
    <w:pPr>
      <w:spacing w:after="0"/>
      <w:ind w:left="1320"/>
    </w:pPr>
    <w:rPr>
      <w:rFonts w:ascii="Cambria" w:hAnsi="Cambria"/>
    </w:rPr>
  </w:style>
  <w:style w:type="paragraph" w:styleId="TOC8">
    <w:name w:val="toc 8"/>
    <w:basedOn w:val="Normal"/>
    <w:next w:val="Normal"/>
    <w:autoRedefine/>
    <w:rsid w:val="005A4B55"/>
    <w:pPr>
      <w:spacing w:after="0"/>
      <w:ind w:left="1540"/>
    </w:pPr>
    <w:rPr>
      <w:rFonts w:ascii="Cambria" w:hAnsi="Cambria"/>
    </w:rPr>
  </w:style>
  <w:style w:type="paragraph" w:styleId="TOC9">
    <w:name w:val="toc 9"/>
    <w:basedOn w:val="Normal"/>
    <w:next w:val="Normal"/>
    <w:autoRedefine/>
    <w:rsid w:val="005A4B55"/>
    <w:pPr>
      <w:spacing w:after="0"/>
      <w:ind w:left="1760"/>
    </w:pPr>
    <w:rPr>
      <w:rFonts w:ascii="Cambria" w:hAnsi="Cambria"/>
    </w:rPr>
  </w:style>
  <w:style w:type="character" w:customStyle="1" w:styleId="Heading3Char">
    <w:name w:val="Heading 3 Char"/>
    <w:basedOn w:val="DefaultParagraphFont"/>
    <w:link w:val="Heading3"/>
    <w:uiPriority w:val="9"/>
    <w:rsid w:val="00DE4381"/>
    <w:rPr>
      <w:caps/>
      <w:color w:val="243F60" w:themeColor="accent1" w:themeShade="7F"/>
      <w:spacing w:val="15"/>
    </w:rPr>
  </w:style>
  <w:style w:type="character" w:customStyle="1" w:styleId="Heading2Char">
    <w:name w:val="Heading 2 Char"/>
    <w:basedOn w:val="DefaultParagraphFont"/>
    <w:link w:val="Heading2"/>
    <w:uiPriority w:val="9"/>
    <w:rsid w:val="00DE4381"/>
    <w:rPr>
      <w:caps/>
      <w:spacing w:val="15"/>
      <w:shd w:val="clear" w:color="auto" w:fill="DBE5F1" w:themeFill="accent1" w:themeFillTint="33"/>
    </w:rPr>
  </w:style>
  <w:style w:type="character" w:styleId="CommentReference">
    <w:name w:val="annotation reference"/>
    <w:rsid w:val="00CC298B"/>
    <w:rPr>
      <w:sz w:val="18"/>
      <w:szCs w:val="18"/>
    </w:rPr>
  </w:style>
  <w:style w:type="paragraph" w:styleId="CommentText">
    <w:name w:val="annotation text"/>
    <w:basedOn w:val="Normal"/>
    <w:link w:val="CommentTextChar"/>
    <w:rsid w:val="00CC298B"/>
    <w:rPr>
      <w:szCs w:val="24"/>
    </w:rPr>
  </w:style>
  <w:style w:type="character" w:customStyle="1" w:styleId="CommentTextChar">
    <w:name w:val="Comment Text Char"/>
    <w:link w:val="CommentText"/>
    <w:rsid w:val="00CC298B"/>
    <w:rPr>
      <w:sz w:val="24"/>
      <w:szCs w:val="24"/>
      <w:lang w:val="en-US" w:eastAsia="en-US"/>
    </w:rPr>
  </w:style>
  <w:style w:type="paragraph" w:styleId="CommentSubject">
    <w:name w:val="annotation subject"/>
    <w:basedOn w:val="CommentText"/>
    <w:next w:val="CommentText"/>
    <w:link w:val="CommentSubjectChar"/>
    <w:rsid w:val="00CC298B"/>
    <w:rPr>
      <w:b/>
      <w:bCs/>
      <w:szCs w:val="20"/>
    </w:rPr>
  </w:style>
  <w:style w:type="character" w:customStyle="1" w:styleId="CommentSubjectChar">
    <w:name w:val="Comment Subject Char"/>
    <w:link w:val="CommentSubject"/>
    <w:rsid w:val="00CC298B"/>
    <w:rPr>
      <w:b/>
      <w:bCs/>
      <w:sz w:val="24"/>
      <w:szCs w:val="24"/>
      <w:lang w:val="en-US" w:eastAsia="en-US"/>
    </w:rPr>
  </w:style>
  <w:style w:type="paragraph" w:customStyle="1" w:styleId="Listecouleur-Accent11">
    <w:name w:val="Liste couleur - Accent 11"/>
    <w:basedOn w:val="Normal"/>
    <w:uiPriority w:val="34"/>
    <w:rsid w:val="00E139DE"/>
    <w:pPr>
      <w:spacing w:after="160" w:line="259" w:lineRule="auto"/>
      <w:ind w:left="720"/>
      <w:contextualSpacing/>
    </w:pPr>
    <w:rPr>
      <w:kern w:val="2"/>
      <w:sz w:val="22"/>
    </w:rPr>
  </w:style>
  <w:style w:type="character" w:styleId="Strong">
    <w:name w:val="Strong"/>
    <w:uiPriority w:val="22"/>
    <w:qFormat/>
    <w:rsid w:val="00DE4381"/>
    <w:rPr>
      <w:b/>
      <w:bCs/>
    </w:rPr>
  </w:style>
  <w:style w:type="paragraph" w:styleId="ListParagraph">
    <w:name w:val="List Paragraph"/>
    <w:basedOn w:val="Normal"/>
    <w:uiPriority w:val="34"/>
    <w:qFormat/>
    <w:rsid w:val="00DE4381"/>
    <w:pPr>
      <w:ind w:left="720"/>
      <w:contextualSpacing/>
    </w:pPr>
  </w:style>
  <w:style w:type="paragraph" w:styleId="TOCHeading">
    <w:name w:val="TOC Heading"/>
    <w:basedOn w:val="Heading1"/>
    <w:next w:val="Normal"/>
    <w:uiPriority w:val="39"/>
    <w:unhideWhenUsed/>
    <w:qFormat/>
    <w:rsid w:val="00DE4381"/>
    <w:pPr>
      <w:outlineLvl w:val="9"/>
    </w:pPr>
    <w:rPr>
      <w:lang w:bidi="en-US"/>
    </w:rPr>
  </w:style>
  <w:style w:type="character" w:customStyle="1" w:styleId="Heading4Char">
    <w:name w:val="Heading 4 Char"/>
    <w:basedOn w:val="DefaultParagraphFont"/>
    <w:link w:val="Heading4"/>
    <w:uiPriority w:val="9"/>
    <w:semiHidden/>
    <w:rsid w:val="00DE4381"/>
    <w:rPr>
      <w:caps/>
      <w:color w:val="365F91" w:themeColor="accent1" w:themeShade="BF"/>
      <w:spacing w:val="10"/>
    </w:rPr>
  </w:style>
  <w:style w:type="character" w:customStyle="1" w:styleId="Heading5Char">
    <w:name w:val="Heading 5 Char"/>
    <w:basedOn w:val="DefaultParagraphFont"/>
    <w:link w:val="Heading5"/>
    <w:uiPriority w:val="9"/>
    <w:semiHidden/>
    <w:rsid w:val="00DE4381"/>
    <w:rPr>
      <w:caps/>
      <w:color w:val="365F91" w:themeColor="accent1" w:themeShade="BF"/>
      <w:spacing w:val="10"/>
    </w:rPr>
  </w:style>
  <w:style w:type="character" w:customStyle="1" w:styleId="Heading6Char">
    <w:name w:val="Heading 6 Char"/>
    <w:basedOn w:val="DefaultParagraphFont"/>
    <w:link w:val="Heading6"/>
    <w:uiPriority w:val="9"/>
    <w:semiHidden/>
    <w:rsid w:val="00DE4381"/>
    <w:rPr>
      <w:caps/>
      <w:color w:val="365F91" w:themeColor="accent1" w:themeShade="BF"/>
      <w:spacing w:val="10"/>
    </w:rPr>
  </w:style>
  <w:style w:type="character" w:customStyle="1" w:styleId="Heading7Char">
    <w:name w:val="Heading 7 Char"/>
    <w:basedOn w:val="DefaultParagraphFont"/>
    <w:link w:val="Heading7"/>
    <w:uiPriority w:val="9"/>
    <w:semiHidden/>
    <w:rsid w:val="00DE4381"/>
    <w:rPr>
      <w:caps/>
      <w:color w:val="365F91" w:themeColor="accent1" w:themeShade="BF"/>
      <w:spacing w:val="10"/>
    </w:rPr>
  </w:style>
  <w:style w:type="character" w:customStyle="1" w:styleId="Heading8Char">
    <w:name w:val="Heading 8 Char"/>
    <w:basedOn w:val="DefaultParagraphFont"/>
    <w:link w:val="Heading8"/>
    <w:uiPriority w:val="9"/>
    <w:semiHidden/>
    <w:rsid w:val="00DE4381"/>
    <w:rPr>
      <w:caps/>
      <w:spacing w:val="10"/>
      <w:sz w:val="18"/>
      <w:szCs w:val="18"/>
    </w:rPr>
  </w:style>
  <w:style w:type="character" w:customStyle="1" w:styleId="Heading9Char">
    <w:name w:val="Heading 9 Char"/>
    <w:basedOn w:val="DefaultParagraphFont"/>
    <w:link w:val="Heading9"/>
    <w:uiPriority w:val="9"/>
    <w:semiHidden/>
    <w:rsid w:val="00DE4381"/>
    <w:rPr>
      <w:i/>
      <w:caps/>
      <w:spacing w:val="10"/>
      <w:sz w:val="18"/>
      <w:szCs w:val="18"/>
    </w:rPr>
  </w:style>
  <w:style w:type="paragraph" w:styleId="Caption">
    <w:name w:val="caption"/>
    <w:basedOn w:val="Normal"/>
    <w:next w:val="Normal"/>
    <w:uiPriority w:val="35"/>
    <w:semiHidden/>
    <w:unhideWhenUsed/>
    <w:qFormat/>
    <w:rsid w:val="00DE4381"/>
    <w:rPr>
      <w:b/>
      <w:bCs/>
      <w:color w:val="365F91" w:themeColor="accent1" w:themeShade="BF"/>
      <w:sz w:val="16"/>
      <w:szCs w:val="16"/>
    </w:rPr>
  </w:style>
  <w:style w:type="paragraph" w:styleId="Title">
    <w:name w:val="Title"/>
    <w:basedOn w:val="Normal"/>
    <w:next w:val="Normal"/>
    <w:link w:val="TitleChar"/>
    <w:uiPriority w:val="10"/>
    <w:qFormat/>
    <w:rsid w:val="00DE438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381"/>
    <w:rPr>
      <w:caps/>
      <w:color w:val="4F81BD" w:themeColor="accent1"/>
      <w:spacing w:val="10"/>
      <w:kern w:val="28"/>
      <w:sz w:val="52"/>
      <w:szCs w:val="52"/>
    </w:rPr>
  </w:style>
  <w:style w:type="paragraph" w:styleId="Subtitle">
    <w:name w:val="Subtitle"/>
    <w:basedOn w:val="Normal"/>
    <w:next w:val="Normal"/>
    <w:link w:val="SubtitleChar"/>
    <w:uiPriority w:val="11"/>
    <w:qFormat/>
    <w:rsid w:val="00DE438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381"/>
    <w:rPr>
      <w:caps/>
      <w:color w:val="595959" w:themeColor="text1" w:themeTint="A6"/>
      <w:spacing w:val="10"/>
      <w:sz w:val="24"/>
      <w:szCs w:val="24"/>
    </w:rPr>
  </w:style>
  <w:style w:type="character" w:styleId="Emphasis">
    <w:name w:val="Emphasis"/>
    <w:uiPriority w:val="20"/>
    <w:qFormat/>
    <w:rsid w:val="00DE4381"/>
    <w:rPr>
      <w:caps/>
      <w:color w:val="243F60" w:themeColor="accent1" w:themeShade="7F"/>
      <w:spacing w:val="5"/>
    </w:rPr>
  </w:style>
  <w:style w:type="paragraph" w:styleId="NoSpacing">
    <w:name w:val="No Spacing"/>
    <w:basedOn w:val="Normal"/>
    <w:link w:val="NoSpacingChar"/>
    <w:uiPriority w:val="1"/>
    <w:qFormat/>
    <w:rsid w:val="00DE4381"/>
    <w:pPr>
      <w:spacing w:before="0" w:after="0" w:line="240" w:lineRule="auto"/>
    </w:pPr>
  </w:style>
  <w:style w:type="character" w:customStyle="1" w:styleId="NoSpacingChar">
    <w:name w:val="No Spacing Char"/>
    <w:basedOn w:val="DefaultParagraphFont"/>
    <w:link w:val="NoSpacing"/>
    <w:uiPriority w:val="1"/>
    <w:rsid w:val="00DE4381"/>
    <w:rPr>
      <w:sz w:val="20"/>
      <w:szCs w:val="20"/>
    </w:rPr>
  </w:style>
  <w:style w:type="paragraph" w:styleId="Quote">
    <w:name w:val="Quote"/>
    <w:basedOn w:val="Normal"/>
    <w:next w:val="Normal"/>
    <w:link w:val="QuoteChar"/>
    <w:uiPriority w:val="29"/>
    <w:qFormat/>
    <w:rsid w:val="00DE4381"/>
    <w:rPr>
      <w:i/>
      <w:iCs/>
    </w:rPr>
  </w:style>
  <w:style w:type="character" w:customStyle="1" w:styleId="QuoteChar">
    <w:name w:val="Quote Char"/>
    <w:basedOn w:val="DefaultParagraphFont"/>
    <w:link w:val="Quote"/>
    <w:uiPriority w:val="29"/>
    <w:rsid w:val="00DE4381"/>
    <w:rPr>
      <w:i/>
      <w:iCs/>
      <w:sz w:val="20"/>
      <w:szCs w:val="20"/>
    </w:rPr>
  </w:style>
  <w:style w:type="paragraph" w:styleId="IntenseQuote">
    <w:name w:val="Intense Quote"/>
    <w:basedOn w:val="Normal"/>
    <w:next w:val="Normal"/>
    <w:link w:val="IntenseQuoteChar"/>
    <w:uiPriority w:val="30"/>
    <w:qFormat/>
    <w:rsid w:val="00DE438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381"/>
    <w:rPr>
      <w:i/>
      <w:iCs/>
      <w:color w:val="4F81BD" w:themeColor="accent1"/>
      <w:sz w:val="20"/>
      <w:szCs w:val="20"/>
    </w:rPr>
  </w:style>
  <w:style w:type="character" w:styleId="SubtleEmphasis">
    <w:name w:val="Subtle Emphasis"/>
    <w:uiPriority w:val="19"/>
    <w:qFormat/>
    <w:rsid w:val="00DE4381"/>
    <w:rPr>
      <w:i/>
      <w:iCs/>
      <w:color w:val="243F60" w:themeColor="accent1" w:themeShade="7F"/>
    </w:rPr>
  </w:style>
  <w:style w:type="character" w:styleId="IntenseEmphasis">
    <w:name w:val="Intense Emphasis"/>
    <w:uiPriority w:val="21"/>
    <w:qFormat/>
    <w:rsid w:val="00DE4381"/>
    <w:rPr>
      <w:b/>
      <w:bCs/>
      <w:caps/>
      <w:color w:val="243F60" w:themeColor="accent1" w:themeShade="7F"/>
      <w:spacing w:val="10"/>
    </w:rPr>
  </w:style>
  <w:style w:type="character" w:styleId="SubtleReference">
    <w:name w:val="Subtle Reference"/>
    <w:uiPriority w:val="31"/>
    <w:qFormat/>
    <w:rsid w:val="00DE4381"/>
    <w:rPr>
      <w:b/>
      <w:bCs/>
      <w:color w:val="4F81BD" w:themeColor="accent1"/>
    </w:rPr>
  </w:style>
  <w:style w:type="character" w:styleId="IntenseReference">
    <w:name w:val="Intense Reference"/>
    <w:uiPriority w:val="32"/>
    <w:qFormat/>
    <w:rsid w:val="00DE4381"/>
    <w:rPr>
      <w:b/>
      <w:bCs/>
      <w:i/>
      <w:iCs/>
      <w:caps/>
      <w:color w:val="4F81BD" w:themeColor="accent1"/>
    </w:rPr>
  </w:style>
  <w:style w:type="character" w:styleId="BookTitle">
    <w:name w:val="Book Title"/>
    <w:uiPriority w:val="33"/>
    <w:qFormat/>
    <w:rsid w:val="00DE4381"/>
    <w:rPr>
      <w:b/>
      <w:bCs/>
      <w:i/>
      <w:iCs/>
      <w:spacing w:val="9"/>
    </w:rPr>
  </w:style>
  <w:style w:type="paragraph" w:customStyle="1" w:styleId="Body">
    <w:name w:val="Body"/>
    <w:rsid w:val="000D119B"/>
    <w:pPr>
      <w:pBdr>
        <w:top w:val="nil"/>
        <w:left w:val="nil"/>
        <w:bottom w:val="nil"/>
        <w:right w:val="nil"/>
        <w:between w:val="nil"/>
        <w:bar w:val="nil"/>
      </w:pBdr>
      <w:spacing w:before="80" w:after="180" w:line="288" w:lineRule="auto"/>
    </w:pPr>
    <w:rPr>
      <w:rFonts w:ascii="Hoefler Text" w:eastAsia="Hoefler Text" w:hAnsi="Hoefler Text" w:cs="Hoefler Text"/>
      <w:color w:val="000000"/>
      <w:bdr w:val="nil"/>
      <w:lang w:val="en-GB"/>
    </w:rPr>
  </w:style>
  <w:style w:type="paragraph" w:customStyle="1" w:styleId="LabelDark">
    <w:name w:val="Label Dark"/>
    <w:rsid w:val="000D119B"/>
    <w:pPr>
      <w:pBdr>
        <w:top w:val="nil"/>
        <w:left w:val="nil"/>
        <w:bottom w:val="nil"/>
        <w:right w:val="nil"/>
        <w:between w:val="nil"/>
        <w:bar w:val="nil"/>
      </w:pBdr>
      <w:spacing w:before="0" w:after="0" w:line="240" w:lineRule="auto"/>
      <w:jc w:val="center"/>
    </w:pPr>
    <w:rPr>
      <w:rFonts w:ascii="Avenir Next Demi Bold" w:eastAsia="Arial Unicode MS" w:hAnsi="Avenir Next Demi Bold" w:cs="Arial Unicode MS"/>
      <w:color w:val="4B4B4B"/>
      <w:sz w:val="24"/>
      <w:szCs w:val="24"/>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1246">
      <w:bodyDiv w:val="1"/>
      <w:marLeft w:val="0"/>
      <w:marRight w:val="0"/>
      <w:marTop w:val="0"/>
      <w:marBottom w:val="0"/>
      <w:divBdr>
        <w:top w:val="none" w:sz="0" w:space="0" w:color="auto"/>
        <w:left w:val="none" w:sz="0" w:space="0" w:color="auto"/>
        <w:bottom w:val="none" w:sz="0" w:space="0" w:color="auto"/>
        <w:right w:val="none" w:sz="0" w:space="0" w:color="auto"/>
      </w:divBdr>
    </w:div>
    <w:div w:id="350375829">
      <w:bodyDiv w:val="1"/>
      <w:marLeft w:val="0"/>
      <w:marRight w:val="0"/>
      <w:marTop w:val="0"/>
      <w:marBottom w:val="0"/>
      <w:divBdr>
        <w:top w:val="none" w:sz="0" w:space="0" w:color="auto"/>
        <w:left w:val="none" w:sz="0" w:space="0" w:color="auto"/>
        <w:bottom w:val="none" w:sz="0" w:space="0" w:color="auto"/>
        <w:right w:val="none" w:sz="0" w:space="0" w:color="auto"/>
      </w:divBdr>
      <w:divsChild>
        <w:div w:id="688487967">
          <w:marLeft w:val="0"/>
          <w:marRight w:val="0"/>
          <w:marTop w:val="0"/>
          <w:marBottom w:val="0"/>
          <w:divBdr>
            <w:top w:val="none" w:sz="0" w:space="0" w:color="auto"/>
            <w:left w:val="none" w:sz="0" w:space="0" w:color="auto"/>
            <w:bottom w:val="none" w:sz="0" w:space="0" w:color="auto"/>
            <w:right w:val="none" w:sz="0" w:space="0" w:color="auto"/>
          </w:divBdr>
          <w:divsChild>
            <w:div w:id="391971831">
              <w:marLeft w:val="0"/>
              <w:marRight w:val="0"/>
              <w:marTop w:val="0"/>
              <w:marBottom w:val="0"/>
              <w:divBdr>
                <w:top w:val="none" w:sz="0" w:space="0" w:color="auto"/>
                <w:left w:val="none" w:sz="0" w:space="0" w:color="auto"/>
                <w:bottom w:val="none" w:sz="0" w:space="0" w:color="auto"/>
                <w:right w:val="none" w:sz="0" w:space="0" w:color="auto"/>
              </w:divBdr>
              <w:divsChild>
                <w:div w:id="12232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52603">
      <w:bodyDiv w:val="1"/>
      <w:marLeft w:val="0"/>
      <w:marRight w:val="0"/>
      <w:marTop w:val="0"/>
      <w:marBottom w:val="0"/>
      <w:divBdr>
        <w:top w:val="none" w:sz="0" w:space="0" w:color="auto"/>
        <w:left w:val="none" w:sz="0" w:space="0" w:color="auto"/>
        <w:bottom w:val="none" w:sz="0" w:space="0" w:color="auto"/>
        <w:right w:val="none" w:sz="0" w:space="0" w:color="auto"/>
      </w:divBdr>
      <w:divsChild>
        <w:div w:id="657997903">
          <w:marLeft w:val="0"/>
          <w:marRight w:val="0"/>
          <w:marTop w:val="0"/>
          <w:marBottom w:val="0"/>
          <w:divBdr>
            <w:top w:val="none" w:sz="0" w:space="0" w:color="auto"/>
            <w:left w:val="none" w:sz="0" w:space="0" w:color="auto"/>
            <w:bottom w:val="none" w:sz="0" w:space="0" w:color="auto"/>
            <w:right w:val="none" w:sz="0" w:space="0" w:color="auto"/>
          </w:divBdr>
          <w:divsChild>
            <w:div w:id="157499761">
              <w:marLeft w:val="0"/>
              <w:marRight w:val="0"/>
              <w:marTop w:val="0"/>
              <w:marBottom w:val="0"/>
              <w:divBdr>
                <w:top w:val="none" w:sz="0" w:space="0" w:color="auto"/>
                <w:left w:val="none" w:sz="0" w:space="0" w:color="auto"/>
                <w:bottom w:val="none" w:sz="0" w:space="0" w:color="auto"/>
                <w:right w:val="none" w:sz="0" w:space="0" w:color="auto"/>
              </w:divBdr>
              <w:divsChild>
                <w:div w:id="7237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10589">
      <w:bodyDiv w:val="1"/>
      <w:marLeft w:val="0"/>
      <w:marRight w:val="0"/>
      <w:marTop w:val="0"/>
      <w:marBottom w:val="0"/>
      <w:divBdr>
        <w:top w:val="none" w:sz="0" w:space="0" w:color="auto"/>
        <w:left w:val="none" w:sz="0" w:space="0" w:color="auto"/>
        <w:bottom w:val="none" w:sz="0" w:space="0" w:color="auto"/>
        <w:right w:val="none" w:sz="0" w:space="0" w:color="auto"/>
      </w:divBdr>
      <w:divsChild>
        <w:div w:id="524516656">
          <w:marLeft w:val="0"/>
          <w:marRight w:val="0"/>
          <w:marTop w:val="0"/>
          <w:marBottom w:val="0"/>
          <w:divBdr>
            <w:top w:val="none" w:sz="0" w:space="0" w:color="auto"/>
            <w:left w:val="none" w:sz="0" w:space="0" w:color="auto"/>
            <w:bottom w:val="none" w:sz="0" w:space="0" w:color="auto"/>
            <w:right w:val="none" w:sz="0" w:space="0" w:color="auto"/>
          </w:divBdr>
          <w:divsChild>
            <w:div w:id="350031417">
              <w:marLeft w:val="0"/>
              <w:marRight w:val="0"/>
              <w:marTop w:val="0"/>
              <w:marBottom w:val="0"/>
              <w:divBdr>
                <w:top w:val="none" w:sz="0" w:space="0" w:color="auto"/>
                <w:left w:val="none" w:sz="0" w:space="0" w:color="auto"/>
                <w:bottom w:val="none" w:sz="0" w:space="0" w:color="auto"/>
                <w:right w:val="none" w:sz="0" w:space="0" w:color="auto"/>
              </w:divBdr>
              <w:divsChild>
                <w:div w:id="19121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3612">
      <w:bodyDiv w:val="1"/>
      <w:marLeft w:val="0"/>
      <w:marRight w:val="0"/>
      <w:marTop w:val="0"/>
      <w:marBottom w:val="0"/>
      <w:divBdr>
        <w:top w:val="none" w:sz="0" w:space="0" w:color="auto"/>
        <w:left w:val="none" w:sz="0" w:space="0" w:color="auto"/>
        <w:bottom w:val="none" w:sz="0" w:space="0" w:color="auto"/>
        <w:right w:val="none" w:sz="0" w:space="0" w:color="auto"/>
      </w:divBdr>
      <w:divsChild>
        <w:div w:id="830294741">
          <w:marLeft w:val="0"/>
          <w:marRight w:val="0"/>
          <w:marTop w:val="0"/>
          <w:marBottom w:val="0"/>
          <w:divBdr>
            <w:top w:val="none" w:sz="0" w:space="0" w:color="auto"/>
            <w:left w:val="none" w:sz="0" w:space="0" w:color="auto"/>
            <w:bottom w:val="none" w:sz="0" w:space="0" w:color="auto"/>
            <w:right w:val="none" w:sz="0" w:space="0" w:color="auto"/>
          </w:divBdr>
          <w:divsChild>
            <w:div w:id="1214583013">
              <w:marLeft w:val="0"/>
              <w:marRight w:val="0"/>
              <w:marTop w:val="177"/>
              <w:marBottom w:val="265"/>
              <w:divBdr>
                <w:top w:val="none" w:sz="0" w:space="0" w:color="auto"/>
                <w:left w:val="none" w:sz="0" w:space="0" w:color="auto"/>
                <w:bottom w:val="none" w:sz="0" w:space="0" w:color="auto"/>
                <w:right w:val="none" w:sz="0" w:space="0" w:color="auto"/>
              </w:divBdr>
              <w:divsChild>
                <w:div w:id="569079955">
                  <w:marLeft w:val="0"/>
                  <w:marRight w:val="0"/>
                  <w:marTop w:val="0"/>
                  <w:marBottom w:val="0"/>
                  <w:divBdr>
                    <w:top w:val="none" w:sz="0" w:space="0" w:color="auto"/>
                    <w:left w:val="none" w:sz="0" w:space="0" w:color="auto"/>
                    <w:bottom w:val="none" w:sz="0" w:space="0" w:color="auto"/>
                    <w:right w:val="none" w:sz="0" w:space="0" w:color="auto"/>
                  </w:divBdr>
                  <w:divsChild>
                    <w:div w:id="461844020">
                      <w:marLeft w:val="0"/>
                      <w:marRight w:val="0"/>
                      <w:marTop w:val="0"/>
                      <w:marBottom w:val="0"/>
                      <w:divBdr>
                        <w:top w:val="none" w:sz="0" w:space="0" w:color="auto"/>
                        <w:left w:val="none" w:sz="0" w:space="0" w:color="auto"/>
                        <w:bottom w:val="none" w:sz="0" w:space="0" w:color="auto"/>
                        <w:right w:val="none" w:sz="0" w:space="0" w:color="auto"/>
                      </w:divBdr>
                      <w:divsChild>
                        <w:div w:id="1588074672">
                          <w:marLeft w:val="0"/>
                          <w:marRight w:val="0"/>
                          <w:marTop w:val="0"/>
                          <w:marBottom w:val="0"/>
                          <w:divBdr>
                            <w:top w:val="none" w:sz="0" w:space="0" w:color="auto"/>
                            <w:left w:val="none" w:sz="0" w:space="0" w:color="auto"/>
                            <w:bottom w:val="none" w:sz="0" w:space="0" w:color="auto"/>
                            <w:right w:val="none" w:sz="0" w:space="0" w:color="auto"/>
                          </w:divBdr>
                          <w:divsChild>
                            <w:div w:id="1255239040">
                              <w:marLeft w:val="0"/>
                              <w:marRight w:val="0"/>
                              <w:marTop w:val="0"/>
                              <w:marBottom w:val="0"/>
                              <w:divBdr>
                                <w:top w:val="none" w:sz="0" w:space="0" w:color="auto"/>
                                <w:left w:val="none" w:sz="0" w:space="0" w:color="auto"/>
                                <w:bottom w:val="none" w:sz="0" w:space="0" w:color="auto"/>
                                <w:right w:val="none" w:sz="0" w:space="0" w:color="auto"/>
                              </w:divBdr>
                              <w:divsChild>
                                <w:div w:id="25329278">
                                  <w:marLeft w:val="0"/>
                                  <w:marRight w:val="0"/>
                                  <w:marTop w:val="44"/>
                                  <w:marBottom w:val="44"/>
                                  <w:divBdr>
                                    <w:top w:val="none" w:sz="0" w:space="0" w:color="auto"/>
                                    <w:left w:val="none" w:sz="0" w:space="0" w:color="auto"/>
                                    <w:bottom w:val="none" w:sz="0" w:space="0" w:color="auto"/>
                                    <w:right w:val="none" w:sz="0" w:space="0" w:color="auto"/>
                                  </w:divBdr>
                                  <w:divsChild>
                                    <w:div w:id="20290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025446">
      <w:bodyDiv w:val="1"/>
      <w:marLeft w:val="0"/>
      <w:marRight w:val="0"/>
      <w:marTop w:val="0"/>
      <w:marBottom w:val="0"/>
      <w:divBdr>
        <w:top w:val="none" w:sz="0" w:space="0" w:color="auto"/>
        <w:left w:val="none" w:sz="0" w:space="0" w:color="auto"/>
        <w:bottom w:val="none" w:sz="0" w:space="0" w:color="auto"/>
        <w:right w:val="none" w:sz="0" w:space="0" w:color="auto"/>
      </w:divBdr>
      <w:divsChild>
        <w:div w:id="19550076">
          <w:marLeft w:val="0"/>
          <w:marRight w:val="0"/>
          <w:marTop w:val="0"/>
          <w:marBottom w:val="0"/>
          <w:divBdr>
            <w:top w:val="none" w:sz="0" w:space="0" w:color="auto"/>
            <w:left w:val="none" w:sz="0" w:space="0" w:color="auto"/>
            <w:bottom w:val="none" w:sz="0" w:space="0" w:color="auto"/>
            <w:right w:val="none" w:sz="0" w:space="0" w:color="auto"/>
          </w:divBdr>
          <w:divsChild>
            <w:div w:id="235213602">
              <w:marLeft w:val="0"/>
              <w:marRight w:val="0"/>
              <w:marTop w:val="0"/>
              <w:marBottom w:val="0"/>
              <w:divBdr>
                <w:top w:val="none" w:sz="0" w:space="0" w:color="auto"/>
                <w:left w:val="none" w:sz="0" w:space="0" w:color="auto"/>
                <w:bottom w:val="none" w:sz="0" w:space="0" w:color="auto"/>
                <w:right w:val="none" w:sz="0" w:space="0" w:color="auto"/>
              </w:divBdr>
              <w:divsChild>
                <w:div w:id="12333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75412">
      <w:bodyDiv w:val="1"/>
      <w:marLeft w:val="0"/>
      <w:marRight w:val="0"/>
      <w:marTop w:val="0"/>
      <w:marBottom w:val="0"/>
      <w:divBdr>
        <w:top w:val="none" w:sz="0" w:space="0" w:color="auto"/>
        <w:left w:val="none" w:sz="0" w:space="0" w:color="auto"/>
        <w:bottom w:val="none" w:sz="0" w:space="0" w:color="auto"/>
        <w:right w:val="none" w:sz="0" w:space="0" w:color="auto"/>
      </w:divBdr>
      <w:divsChild>
        <w:div w:id="1581020098">
          <w:marLeft w:val="0"/>
          <w:marRight w:val="0"/>
          <w:marTop w:val="0"/>
          <w:marBottom w:val="0"/>
          <w:divBdr>
            <w:top w:val="none" w:sz="0" w:space="0" w:color="auto"/>
            <w:left w:val="none" w:sz="0" w:space="0" w:color="auto"/>
            <w:bottom w:val="none" w:sz="0" w:space="0" w:color="auto"/>
            <w:right w:val="none" w:sz="0" w:space="0" w:color="auto"/>
          </w:divBdr>
          <w:divsChild>
            <w:div w:id="1883904087">
              <w:marLeft w:val="0"/>
              <w:marRight w:val="0"/>
              <w:marTop w:val="177"/>
              <w:marBottom w:val="265"/>
              <w:divBdr>
                <w:top w:val="none" w:sz="0" w:space="0" w:color="auto"/>
                <w:left w:val="none" w:sz="0" w:space="0" w:color="auto"/>
                <w:bottom w:val="none" w:sz="0" w:space="0" w:color="auto"/>
                <w:right w:val="none" w:sz="0" w:space="0" w:color="auto"/>
              </w:divBdr>
              <w:divsChild>
                <w:div w:id="871456587">
                  <w:marLeft w:val="0"/>
                  <w:marRight w:val="0"/>
                  <w:marTop w:val="0"/>
                  <w:marBottom w:val="0"/>
                  <w:divBdr>
                    <w:top w:val="none" w:sz="0" w:space="0" w:color="auto"/>
                    <w:left w:val="none" w:sz="0" w:space="0" w:color="auto"/>
                    <w:bottom w:val="none" w:sz="0" w:space="0" w:color="auto"/>
                    <w:right w:val="none" w:sz="0" w:space="0" w:color="auto"/>
                  </w:divBdr>
                  <w:divsChild>
                    <w:div w:id="1783528932">
                      <w:marLeft w:val="0"/>
                      <w:marRight w:val="0"/>
                      <w:marTop w:val="0"/>
                      <w:marBottom w:val="0"/>
                      <w:divBdr>
                        <w:top w:val="none" w:sz="0" w:space="0" w:color="auto"/>
                        <w:left w:val="none" w:sz="0" w:space="0" w:color="auto"/>
                        <w:bottom w:val="none" w:sz="0" w:space="0" w:color="auto"/>
                        <w:right w:val="none" w:sz="0" w:space="0" w:color="auto"/>
                      </w:divBdr>
                      <w:divsChild>
                        <w:div w:id="1974214114">
                          <w:marLeft w:val="0"/>
                          <w:marRight w:val="0"/>
                          <w:marTop w:val="0"/>
                          <w:marBottom w:val="0"/>
                          <w:divBdr>
                            <w:top w:val="none" w:sz="0" w:space="0" w:color="auto"/>
                            <w:left w:val="none" w:sz="0" w:space="0" w:color="auto"/>
                            <w:bottom w:val="none" w:sz="0" w:space="0" w:color="auto"/>
                            <w:right w:val="none" w:sz="0" w:space="0" w:color="auto"/>
                          </w:divBdr>
                          <w:divsChild>
                            <w:div w:id="639002244">
                              <w:marLeft w:val="0"/>
                              <w:marRight w:val="0"/>
                              <w:marTop w:val="0"/>
                              <w:marBottom w:val="0"/>
                              <w:divBdr>
                                <w:top w:val="none" w:sz="0" w:space="0" w:color="auto"/>
                                <w:left w:val="none" w:sz="0" w:space="0" w:color="auto"/>
                                <w:bottom w:val="none" w:sz="0" w:space="0" w:color="auto"/>
                                <w:right w:val="none" w:sz="0" w:space="0" w:color="auto"/>
                              </w:divBdr>
                              <w:divsChild>
                                <w:div w:id="2065174196">
                                  <w:marLeft w:val="0"/>
                                  <w:marRight w:val="0"/>
                                  <w:marTop w:val="44"/>
                                  <w:marBottom w:val="44"/>
                                  <w:divBdr>
                                    <w:top w:val="none" w:sz="0" w:space="0" w:color="auto"/>
                                    <w:left w:val="none" w:sz="0" w:space="0" w:color="auto"/>
                                    <w:bottom w:val="none" w:sz="0" w:space="0" w:color="auto"/>
                                    <w:right w:val="none" w:sz="0" w:space="0" w:color="auto"/>
                                  </w:divBdr>
                                  <w:divsChild>
                                    <w:div w:id="15198486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E699B0-DAEB-7F47-B402-AD91205B777F}" type="doc">
      <dgm:prSet loTypeId="urn:microsoft.com/office/officeart/2005/8/layout/orgChart1" loCatId="" qsTypeId="urn:microsoft.com/office/officeart/2005/8/quickstyle/simple4" qsCatId="simple" csTypeId="urn:microsoft.com/office/officeart/2005/8/colors/colorful2" csCatId="colorful" phldr="1"/>
      <dgm:spPr/>
      <dgm:t>
        <a:bodyPr/>
        <a:lstStyle/>
        <a:p>
          <a:endParaRPr lang="en-US"/>
        </a:p>
      </dgm:t>
    </dgm:pt>
    <dgm:pt modelId="{70CF3F4C-74F4-084C-B0C5-D9FB9008F3D0}">
      <dgm:prSet phldrT="[Text]" custT="1"/>
      <dgm:spPr/>
      <dgm:t>
        <a:bodyPr/>
        <a:lstStyle/>
        <a:p>
          <a:r>
            <a:rPr lang="en-US" sz="1400"/>
            <a:t>Aktivnosti Centra</a:t>
          </a:r>
        </a:p>
      </dgm:t>
    </dgm:pt>
    <dgm:pt modelId="{2A59ADEB-4E4B-6B47-889B-668580F06BB9}" type="parTrans" cxnId="{562B4168-0E73-3040-B92F-3917ACF38860}">
      <dgm:prSet/>
      <dgm:spPr/>
      <dgm:t>
        <a:bodyPr/>
        <a:lstStyle/>
        <a:p>
          <a:endParaRPr lang="en-US"/>
        </a:p>
      </dgm:t>
    </dgm:pt>
    <dgm:pt modelId="{129E73A9-01D8-694F-B8D3-79724FFCA297}" type="sibTrans" cxnId="{562B4168-0E73-3040-B92F-3917ACF38860}">
      <dgm:prSet/>
      <dgm:spPr/>
      <dgm:t>
        <a:bodyPr/>
        <a:lstStyle/>
        <a:p>
          <a:endParaRPr lang="en-US"/>
        </a:p>
      </dgm:t>
    </dgm:pt>
    <dgm:pt modelId="{21CB0B8E-DAFD-8E43-8BC4-37A66A83596F}" type="asst">
      <dgm:prSet phldrT="[Text]" custT="1"/>
      <dgm:spPr/>
      <dgm:t>
        <a:bodyPr/>
        <a:lstStyle/>
        <a:p>
          <a:r>
            <a:rPr lang="en-US" sz="1100">
              <a:solidFill>
                <a:srgbClr val="008000"/>
              </a:solidFill>
            </a:rPr>
            <a:t>Znanstvena</a:t>
          </a:r>
          <a:r>
            <a:rPr lang="en-US" sz="500">
              <a:solidFill>
                <a:srgbClr val="008000"/>
              </a:solidFill>
            </a:rPr>
            <a:t> </a:t>
          </a:r>
          <a:r>
            <a:rPr lang="en-US" sz="1100">
              <a:solidFill>
                <a:srgbClr val="008000"/>
              </a:solidFill>
            </a:rPr>
            <a:t>djelatnost</a:t>
          </a:r>
        </a:p>
      </dgm:t>
    </dgm:pt>
    <dgm:pt modelId="{69F71575-14BD-8B44-909A-92FBC137CD24}" type="parTrans" cxnId="{F00F911E-56FB-424F-9A50-996F64821370}">
      <dgm:prSet/>
      <dgm:spPr/>
      <dgm:t>
        <a:bodyPr/>
        <a:lstStyle/>
        <a:p>
          <a:endParaRPr lang="en-US"/>
        </a:p>
      </dgm:t>
    </dgm:pt>
    <dgm:pt modelId="{1D3C2EE0-811B-394F-A545-137D56B46E25}" type="sibTrans" cxnId="{F00F911E-56FB-424F-9A50-996F64821370}">
      <dgm:prSet/>
      <dgm:spPr/>
      <dgm:t>
        <a:bodyPr/>
        <a:lstStyle/>
        <a:p>
          <a:endParaRPr lang="en-US"/>
        </a:p>
      </dgm:t>
    </dgm:pt>
    <dgm:pt modelId="{8C8154FA-ACFF-0142-AD59-A19B24285AE6}">
      <dgm:prSet phldrT="[Text]" custT="1"/>
      <dgm:spPr/>
      <dgm:t>
        <a:bodyPr/>
        <a:lstStyle/>
        <a:p>
          <a:r>
            <a:rPr lang="en-US" sz="1100">
              <a:solidFill>
                <a:srgbClr val="008000"/>
              </a:solidFill>
            </a:rPr>
            <a:t>Izdavačka djelatnost</a:t>
          </a:r>
        </a:p>
      </dgm:t>
    </dgm:pt>
    <dgm:pt modelId="{D164144C-BC1E-044B-B6DE-4FF8809818B5}" type="parTrans" cxnId="{E52044C1-1037-C843-9B35-5332083D5254}">
      <dgm:prSet/>
      <dgm:spPr/>
      <dgm:t>
        <a:bodyPr/>
        <a:lstStyle/>
        <a:p>
          <a:endParaRPr lang="en-US"/>
        </a:p>
      </dgm:t>
    </dgm:pt>
    <dgm:pt modelId="{3856656F-893B-7A4A-883C-1F50F8349890}" type="sibTrans" cxnId="{E52044C1-1037-C843-9B35-5332083D5254}">
      <dgm:prSet/>
      <dgm:spPr/>
      <dgm:t>
        <a:bodyPr/>
        <a:lstStyle/>
        <a:p>
          <a:endParaRPr lang="en-US"/>
        </a:p>
      </dgm:t>
    </dgm:pt>
    <dgm:pt modelId="{7F64360C-5F2D-7F4D-A70E-CFB72753ED4C}">
      <dgm:prSet phldrT="[Text]" custT="1"/>
      <dgm:spPr/>
      <dgm:t>
        <a:bodyPr/>
        <a:lstStyle/>
        <a:p>
          <a:r>
            <a:rPr lang="en-US" sz="1100">
              <a:solidFill>
                <a:srgbClr val="008000"/>
              </a:solidFill>
            </a:rPr>
            <a:t>Obrazovna</a:t>
          </a:r>
          <a:r>
            <a:rPr lang="en-US" sz="500">
              <a:solidFill>
                <a:srgbClr val="008000"/>
              </a:solidFill>
            </a:rPr>
            <a:t> </a:t>
          </a:r>
          <a:r>
            <a:rPr lang="en-US" sz="1100">
              <a:solidFill>
                <a:srgbClr val="008000"/>
              </a:solidFill>
            </a:rPr>
            <a:t>djelatnost</a:t>
          </a:r>
        </a:p>
      </dgm:t>
    </dgm:pt>
    <dgm:pt modelId="{EA99AD84-5EEC-AA4D-8980-9782434DF45C}" type="parTrans" cxnId="{08939D1D-001C-0140-892E-8C179DF5C010}">
      <dgm:prSet/>
      <dgm:spPr/>
      <dgm:t>
        <a:bodyPr/>
        <a:lstStyle/>
        <a:p>
          <a:endParaRPr lang="en-US"/>
        </a:p>
      </dgm:t>
    </dgm:pt>
    <dgm:pt modelId="{2C2958D9-BC04-114C-9215-80BC727A925C}" type="sibTrans" cxnId="{08939D1D-001C-0140-892E-8C179DF5C010}">
      <dgm:prSet/>
      <dgm:spPr/>
      <dgm:t>
        <a:bodyPr/>
        <a:lstStyle/>
        <a:p>
          <a:endParaRPr lang="en-US"/>
        </a:p>
      </dgm:t>
    </dgm:pt>
    <dgm:pt modelId="{7D6EC878-D29B-354D-953C-440216DA10D3}">
      <dgm:prSet phldrT="[Text]" custT="1"/>
      <dgm:spPr/>
      <dgm:t>
        <a:bodyPr/>
        <a:lstStyle/>
        <a:p>
          <a:r>
            <a:rPr lang="en-US" sz="1100">
              <a:solidFill>
                <a:srgbClr val="008000"/>
              </a:solidFill>
            </a:rPr>
            <a:t>Promotivna djelatnost</a:t>
          </a:r>
        </a:p>
      </dgm:t>
    </dgm:pt>
    <dgm:pt modelId="{0FBAE890-CCA6-F24B-B586-E14486264DF5}" type="parTrans" cxnId="{DC11E113-00EB-2A4E-827C-7A7B4051C27C}">
      <dgm:prSet/>
      <dgm:spPr/>
      <dgm:t>
        <a:bodyPr/>
        <a:lstStyle/>
        <a:p>
          <a:endParaRPr lang="en-US"/>
        </a:p>
      </dgm:t>
    </dgm:pt>
    <dgm:pt modelId="{975A99A8-0CFF-2F4F-85FB-C445B7FF8178}" type="sibTrans" cxnId="{DC11E113-00EB-2A4E-827C-7A7B4051C27C}">
      <dgm:prSet/>
      <dgm:spPr/>
      <dgm:t>
        <a:bodyPr/>
        <a:lstStyle/>
        <a:p>
          <a:endParaRPr lang="en-US"/>
        </a:p>
      </dgm:t>
    </dgm:pt>
    <dgm:pt modelId="{560F6EAA-5F62-2348-A08C-35D84C7DD472}" type="asst">
      <dgm:prSet custT="1"/>
      <dgm:spPr/>
      <dgm:t>
        <a:bodyPr/>
        <a:lstStyle/>
        <a:p>
          <a:r>
            <a:rPr lang="en-US" sz="900">
              <a:solidFill>
                <a:srgbClr val="008000"/>
              </a:solidFill>
            </a:rPr>
            <a:t>Konferencije</a:t>
          </a:r>
        </a:p>
        <a:p>
          <a:r>
            <a:rPr lang="en-US" sz="900">
              <a:solidFill>
                <a:srgbClr val="008000"/>
              </a:solidFill>
            </a:rPr>
            <a:t>Radionice</a:t>
          </a:r>
        </a:p>
        <a:p>
          <a:r>
            <a:rPr lang="en-US" sz="900">
              <a:solidFill>
                <a:srgbClr val="008000"/>
              </a:solidFill>
            </a:rPr>
            <a:t>Okrugli stolovi </a:t>
          </a:r>
        </a:p>
      </dgm:t>
    </dgm:pt>
    <dgm:pt modelId="{96EBA439-ADFE-D942-ADBB-8E7E26E89D3E}" type="parTrans" cxnId="{B94C451F-5DC8-3249-A38D-52E559F13D1A}">
      <dgm:prSet>
        <dgm:style>
          <a:lnRef idx="3">
            <a:schemeClr val="dk1"/>
          </a:lnRef>
          <a:fillRef idx="0">
            <a:schemeClr val="dk1"/>
          </a:fillRef>
          <a:effectRef idx="2">
            <a:schemeClr val="dk1"/>
          </a:effectRef>
          <a:fontRef idx="minor">
            <a:schemeClr val="tx1"/>
          </a:fontRef>
        </dgm:style>
      </dgm:prSet>
      <dgm:spPr/>
      <dgm:t>
        <a:bodyPr/>
        <a:lstStyle/>
        <a:p>
          <a:endParaRPr lang="en-US"/>
        </a:p>
      </dgm:t>
    </dgm:pt>
    <dgm:pt modelId="{9B86DC81-BC09-B549-A3EB-F0AD21A2981B}" type="sibTrans" cxnId="{B94C451F-5DC8-3249-A38D-52E559F13D1A}">
      <dgm:prSet/>
      <dgm:spPr/>
      <dgm:t>
        <a:bodyPr/>
        <a:lstStyle/>
        <a:p>
          <a:endParaRPr lang="en-US"/>
        </a:p>
      </dgm:t>
    </dgm:pt>
    <dgm:pt modelId="{7BFE518D-5B03-3448-8655-5C0ABE64536D}">
      <dgm:prSet/>
      <dgm:spPr/>
      <dgm:t>
        <a:bodyPr/>
        <a:lstStyle/>
        <a:p>
          <a:r>
            <a:rPr lang="en-US">
              <a:solidFill>
                <a:srgbClr val="008000"/>
              </a:solidFill>
            </a:rPr>
            <a:t>Cjeloživotno učenje iz područja:</a:t>
          </a:r>
        </a:p>
        <a:p>
          <a:r>
            <a:rPr lang="en-US">
              <a:solidFill>
                <a:srgbClr val="008000"/>
              </a:solidFill>
            </a:rPr>
            <a:t>Logike</a:t>
          </a:r>
        </a:p>
        <a:p>
          <a:r>
            <a:rPr lang="en-US">
              <a:solidFill>
                <a:srgbClr val="008000"/>
              </a:solidFill>
            </a:rPr>
            <a:t>Kritičkog mišljenja</a:t>
          </a:r>
        </a:p>
        <a:p>
          <a:r>
            <a:rPr lang="en-US">
              <a:solidFill>
                <a:srgbClr val="008000"/>
              </a:solidFill>
            </a:rPr>
            <a:t>Teorije odlučivanja</a:t>
          </a:r>
        </a:p>
      </dgm:t>
    </dgm:pt>
    <dgm:pt modelId="{5AE1243A-10F8-9843-8D5E-B2593DA0D9D9}" type="parTrans" cxnId="{8CF562EB-DCE8-E449-B395-89B6FD375EDE}">
      <dgm:prSet/>
      <dgm:spPr/>
      <dgm:t>
        <a:bodyPr/>
        <a:lstStyle/>
        <a:p>
          <a:endParaRPr lang="en-US"/>
        </a:p>
      </dgm:t>
    </dgm:pt>
    <dgm:pt modelId="{5B9F0F6F-1A5C-BD4C-9285-69C464CE696E}" type="sibTrans" cxnId="{8CF562EB-DCE8-E449-B395-89B6FD375EDE}">
      <dgm:prSet/>
      <dgm:spPr/>
      <dgm:t>
        <a:bodyPr/>
        <a:lstStyle/>
        <a:p>
          <a:endParaRPr lang="en-US"/>
        </a:p>
      </dgm:t>
    </dgm:pt>
    <dgm:pt modelId="{FAD9CCA7-C9A7-BA42-B02C-0E9F9FBF5571}">
      <dgm:prSet/>
      <dgm:spPr/>
      <dgm:t>
        <a:bodyPr/>
        <a:lstStyle/>
        <a:p>
          <a:endParaRPr lang="en-US"/>
        </a:p>
      </dgm:t>
    </dgm:pt>
    <dgm:pt modelId="{045EE81D-2B79-B645-A23A-C6427E192A36}" type="parTrans" cxnId="{5C7EFA77-324B-F943-9B04-A9EF0EE74B95}">
      <dgm:prSet/>
      <dgm:spPr/>
      <dgm:t>
        <a:bodyPr/>
        <a:lstStyle/>
        <a:p>
          <a:endParaRPr lang="en-US"/>
        </a:p>
      </dgm:t>
    </dgm:pt>
    <dgm:pt modelId="{79069F93-FE4A-E04F-83A1-B859F971FB9B}" type="sibTrans" cxnId="{5C7EFA77-324B-F943-9B04-A9EF0EE74B95}">
      <dgm:prSet/>
      <dgm:spPr/>
      <dgm:t>
        <a:bodyPr/>
        <a:lstStyle/>
        <a:p>
          <a:endParaRPr lang="en-US"/>
        </a:p>
      </dgm:t>
    </dgm:pt>
    <dgm:pt modelId="{56546E6A-41FC-0D45-9E4A-DA51B8C86A04}">
      <dgm:prSet/>
      <dgm:spPr/>
      <dgm:t>
        <a:bodyPr/>
        <a:lstStyle/>
        <a:p>
          <a:endParaRPr lang="en-US"/>
        </a:p>
      </dgm:t>
    </dgm:pt>
    <dgm:pt modelId="{3EFF20F8-86D3-3D42-B664-FD45A1D3D57B}" type="parTrans" cxnId="{F25D9308-43D9-B345-B4E2-C8E9D42FB2EF}">
      <dgm:prSet/>
      <dgm:spPr/>
      <dgm:t>
        <a:bodyPr/>
        <a:lstStyle/>
        <a:p>
          <a:endParaRPr lang="en-US"/>
        </a:p>
      </dgm:t>
    </dgm:pt>
    <dgm:pt modelId="{821E0449-3389-2D45-A145-B2615C0B61CF}" type="sibTrans" cxnId="{F25D9308-43D9-B345-B4E2-C8E9D42FB2EF}">
      <dgm:prSet/>
      <dgm:spPr/>
      <dgm:t>
        <a:bodyPr/>
        <a:lstStyle/>
        <a:p>
          <a:endParaRPr lang="en-US"/>
        </a:p>
      </dgm:t>
    </dgm:pt>
    <dgm:pt modelId="{39C146C9-303B-D94A-B5CB-9FB268CF06F2}" type="pres">
      <dgm:prSet presAssocID="{18E699B0-DAEB-7F47-B402-AD91205B777F}" presName="hierChild1" presStyleCnt="0">
        <dgm:presLayoutVars>
          <dgm:orgChart val="1"/>
          <dgm:chPref val="1"/>
          <dgm:dir/>
          <dgm:animOne val="branch"/>
          <dgm:animLvl val="lvl"/>
          <dgm:resizeHandles/>
        </dgm:presLayoutVars>
      </dgm:prSet>
      <dgm:spPr/>
      <dgm:t>
        <a:bodyPr/>
        <a:lstStyle/>
        <a:p>
          <a:endParaRPr lang="en-US"/>
        </a:p>
      </dgm:t>
    </dgm:pt>
    <dgm:pt modelId="{CE400385-72BB-C94F-B109-01236E571CDF}" type="pres">
      <dgm:prSet presAssocID="{70CF3F4C-74F4-084C-B0C5-D9FB9008F3D0}" presName="hierRoot1" presStyleCnt="0">
        <dgm:presLayoutVars>
          <dgm:hierBranch val="init"/>
        </dgm:presLayoutVars>
      </dgm:prSet>
      <dgm:spPr/>
    </dgm:pt>
    <dgm:pt modelId="{70009810-71F2-7B4E-BDFC-2C7A6D0BDDBD}" type="pres">
      <dgm:prSet presAssocID="{70CF3F4C-74F4-084C-B0C5-D9FB9008F3D0}" presName="rootComposite1" presStyleCnt="0"/>
      <dgm:spPr/>
    </dgm:pt>
    <dgm:pt modelId="{AB6ACF5C-443B-5148-9738-6327F6E344F2}" type="pres">
      <dgm:prSet presAssocID="{70CF3F4C-74F4-084C-B0C5-D9FB9008F3D0}" presName="rootText1" presStyleLbl="node0" presStyleIdx="0" presStyleCnt="1" custScaleX="144506" custScaleY="209614" custLinFactNeighborX="-7967" custLinFactNeighborY="-775">
        <dgm:presLayoutVars>
          <dgm:chPref val="3"/>
        </dgm:presLayoutVars>
      </dgm:prSet>
      <dgm:spPr/>
      <dgm:t>
        <a:bodyPr/>
        <a:lstStyle/>
        <a:p>
          <a:endParaRPr lang="en-US"/>
        </a:p>
      </dgm:t>
    </dgm:pt>
    <dgm:pt modelId="{EFF0E3B9-9F9D-9E4A-864B-0C0E9A8716F9}" type="pres">
      <dgm:prSet presAssocID="{70CF3F4C-74F4-084C-B0C5-D9FB9008F3D0}" presName="rootConnector1" presStyleLbl="node1" presStyleIdx="0" presStyleCnt="0"/>
      <dgm:spPr/>
      <dgm:t>
        <a:bodyPr/>
        <a:lstStyle/>
        <a:p>
          <a:endParaRPr lang="en-US"/>
        </a:p>
      </dgm:t>
    </dgm:pt>
    <dgm:pt modelId="{1C23DAE5-3FE2-CB4F-AA57-C0CD36CFE669}" type="pres">
      <dgm:prSet presAssocID="{70CF3F4C-74F4-084C-B0C5-D9FB9008F3D0}" presName="hierChild2" presStyleCnt="0"/>
      <dgm:spPr/>
    </dgm:pt>
    <dgm:pt modelId="{49065BB9-6194-0042-B4F7-A02E76970BED}" type="pres">
      <dgm:prSet presAssocID="{EA99AD84-5EEC-AA4D-8980-9782434DF45C}" presName="Name37" presStyleLbl="parChTrans1D2" presStyleIdx="0" presStyleCnt="8"/>
      <dgm:spPr/>
      <dgm:t>
        <a:bodyPr/>
        <a:lstStyle/>
        <a:p>
          <a:endParaRPr lang="en-US"/>
        </a:p>
      </dgm:t>
    </dgm:pt>
    <dgm:pt modelId="{182340E3-1998-8443-A87D-5EF7429C7CEE}" type="pres">
      <dgm:prSet presAssocID="{7F64360C-5F2D-7F4D-A70E-CFB72753ED4C}" presName="hierRoot2" presStyleCnt="0">
        <dgm:presLayoutVars>
          <dgm:hierBranch val="init"/>
        </dgm:presLayoutVars>
      </dgm:prSet>
      <dgm:spPr/>
    </dgm:pt>
    <dgm:pt modelId="{ED1A6062-A04C-3D44-B606-3EDB89C2B299}" type="pres">
      <dgm:prSet presAssocID="{7F64360C-5F2D-7F4D-A70E-CFB72753ED4C}" presName="rootComposite" presStyleCnt="0"/>
      <dgm:spPr/>
    </dgm:pt>
    <dgm:pt modelId="{3B6A4FBB-EA70-6140-89AE-03A87AA0094B}" type="pres">
      <dgm:prSet presAssocID="{7F64360C-5F2D-7F4D-A70E-CFB72753ED4C}" presName="rootText" presStyleLbl="node2" presStyleIdx="0" presStyleCnt="6">
        <dgm:presLayoutVars>
          <dgm:chPref val="3"/>
        </dgm:presLayoutVars>
      </dgm:prSet>
      <dgm:spPr/>
      <dgm:t>
        <a:bodyPr/>
        <a:lstStyle/>
        <a:p>
          <a:endParaRPr lang="en-US"/>
        </a:p>
      </dgm:t>
    </dgm:pt>
    <dgm:pt modelId="{AC44C04E-E851-D440-8F0A-EFD42250DC59}" type="pres">
      <dgm:prSet presAssocID="{7F64360C-5F2D-7F4D-A70E-CFB72753ED4C}" presName="rootConnector" presStyleLbl="node2" presStyleIdx="0" presStyleCnt="6"/>
      <dgm:spPr/>
      <dgm:t>
        <a:bodyPr/>
        <a:lstStyle/>
        <a:p>
          <a:endParaRPr lang="en-US"/>
        </a:p>
      </dgm:t>
    </dgm:pt>
    <dgm:pt modelId="{E5B9FDCE-93F8-B34F-A1B3-16C3117AD5D7}" type="pres">
      <dgm:prSet presAssocID="{7F64360C-5F2D-7F4D-A70E-CFB72753ED4C}" presName="hierChild4" presStyleCnt="0"/>
      <dgm:spPr/>
    </dgm:pt>
    <dgm:pt modelId="{1129EEDA-64E7-E149-A9C2-C0E1B6A20CCF}" type="pres">
      <dgm:prSet presAssocID="{7F64360C-5F2D-7F4D-A70E-CFB72753ED4C}" presName="hierChild5" presStyleCnt="0"/>
      <dgm:spPr/>
    </dgm:pt>
    <dgm:pt modelId="{85C21512-69FE-A448-9956-9F2F73415A49}" type="pres">
      <dgm:prSet presAssocID="{5AE1243A-10F8-9843-8D5E-B2593DA0D9D9}" presName="Name37" presStyleLbl="parChTrans1D2" presStyleIdx="1" presStyleCnt="8"/>
      <dgm:spPr/>
      <dgm:t>
        <a:bodyPr/>
        <a:lstStyle/>
        <a:p>
          <a:endParaRPr lang="en-US"/>
        </a:p>
      </dgm:t>
    </dgm:pt>
    <dgm:pt modelId="{366C4F1F-F3C3-2145-BD0C-2847AEA619F1}" type="pres">
      <dgm:prSet presAssocID="{7BFE518D-5B03-3448-8655-5C0ABE64536D}" presName="hierRoot2" presStyleCnt="0">
        <dgm:presLayoutVars>
          <dgm:hierBranch val="init"/>
        </dgm:presLayoutVars>
      </dgm:prSet>
      <dgm:spPr/>
    </dgm:pt>
    <dgm:pt modelId="{62B47B92-EAA6-EB4C-AEA1-EAE0B486BD38}" type="pres">
      <dgm:prSet presAssocID="{7BFE518D-5B03-3448-8655-5C0ABE64536D}" presName="rootComposite" presStyleCnt="0"/>
      <dgm:spPr/>
    </dgm:pt>
    <dgm:pt modelId="{3CA73109-BCFE-5A4D-AA7D-1DE05A3CDBF8}" type="pres">
      <dgm:prSet presAssocID="{7BFE518D-5B03-3448-8655-5C0ABE64536D}" presName="rootText" presStyleLbl="node2" presStyleIdx="1" presStyleCnt="6" custScaleX="108149" custScaleY="260147" custLinFactX="-25156" custLinFactY="8305" custLinFactNeighborX="-100000" custLinFactNeighborY="100000">
        <dgm:presLayoutVars>
          <dgm:chPref val="3"/>
        </dgm:presLayoutVars>
      </dgm:prSet>
      <dgm:spPr/>
      <dgm:t>
        <a:bodyPr/>
        <a:lstStyle/>
        <a:p>
          <a:endParaRPr lang="en-US"/>
        </a:p>
      </dgm:t>
    </dgm:pt>
    <dgm:pt modelId="{7DC9BEB7-6007-984A-9275-0A95FA86610A}" type="pres">
      <dgm:prSet presAssocID="{7BFE518D-5B03-3448-8655-5C0ABE64536D}" presName="rootConnector" presStyleLbl="node2" presStyleIdx="1" presStyleCnt="6"/>
      <dgm:spPr/>
      <dgm:t>
        <a:bodyPr/>
        <a:lstStyle/>
        <a:p>
          <a:endParaRPr lang="en-US"/>
        </a:p>
      </dgm:t>
    </dgm:pt>
    <dgm:pt modelId="{902FE003-0086-1644-A98D-531FF40A0262}" type="pres">
      <dgm:prSet presAssocID="{7BFE518D-5B03-3448-8655-5C0ABE64536D}" presName="hierChild4" presStyleCnt="0"/>
      <dgm:spPr/>
    </dgm:pt>
    <dgm:pt modelId="{43D3A4AF-AB03-A64A-9D51-106230C2BC07}" type="pres">
      <dgm:prSet presAssocID="{7BFE518D-5B03-3448-8655-5C0ABE64536D}" presName="hierChild5" presStyleCnt="0"/>
      <dgm:spPr/>
    </dgm:pt>
    <dgm:pt modelId="{2900BFD9-6B77-694C-9BD5-BEA22110B60F}" type="pres">
      <dgm:prSet presAssocID="{0FBAE890-CCA6-F24B-B586-E14486264DF5}" presName="Name37" presStyleLbl="parChTrans1D2" presStyleIdx="2" presStyleCnt="8"/>
      <dgm:spPr/>
      <dgm:t>
        <a:bodyPr/>
        <a:lstStyle/>
        <a:p>
          <a:endParaRPr lang="en-US"/>
        </a:p>
      </dgm:t>
    </dgm:pt>
    <dgm:pt modelId="{5D7BCA1D-D2EB-2549-9A5B-493FF84889DB}" type="pres">
      <dgm:prSet presAssocID="{7D6EC878-D29B-354D-953C-440216DA10D3}" presName="hierRoot2" presStyleCnt="0">
        <dgm:presLayoutVars>
          <dgm:hierBranch val="init"/>
        </dgm:presLayoutVars>
      </dgm:prSet>
      <dgm:spPr/>
    </dgm:pt>
    <dgm:pt modelId="{E241533A-6606-3F4C-B4F4-F178B6F51281}" type="pres">
      <dgm:prSet presAssocID="{7D6EC878-D29B-354D-953C-440216DA10D3}" presName="rootComposite" presStyleCnt="0"/>
      <dgm:spPr/>
    </dgm:pt>
    <dgm:pt modelId="{7D2951A6-4079-8049-9726-D00CBDA9772D}" type="pres">
      <dgm:prSet presAssocID="{7D6EC878-D29B-354D-953C-440216DA10D3}" presName="rootText" presStyleLbl="node2" presStyleIdx="2" presStyleCnt="6" custAng="0" custLinFactNeighborX="-31086" custLinFactNeighborY="-4413">
        <dgm:presLayoutVars>
          <dgm:chPref val="3"/>
        </dgm:presLayoutVars>
      </dgm:prSet>
      <dgm:spPr/>
      <dgm:t>
        <a:bodyPr/>
        <a:lstStyle/>
        <a:p>
          <a:endParaRPr lang="en-US"/>
        </a:p>
      </dgm:t>
    </dgm:pt>
    <dgm:pt modelId="{ADAD278D-49F4-F94D-BD2E-E4D500658A72}" type="pres">
      <dgm:prSet presAssocID="{7D6EC878-D29B-354D-953C-440216DA10D3}" presName="rootConnector" presStyleLbl="node2" presStyleIdx="2" presStyleCnt="6"/>
      <dgm:spPr/>
      <dgm:t>
        <a:bodyPr/>
        <a:lstStyle/>
        <a:p>
          <a:endParaRPr lang="en-US"/>
        </a:p>
      </dgm:t>
    </dgm:pt>
    <dgm:pt modelId="{BF1C81D4-8BD8-7A43-A646-F1828C42568A}" type="pres">
      <dgm:prSet presAssocID="{7D6EC878-D29B-354D-953C-440216DA10D3}" presName="hierChild4" presStyleCnt="0"/>
      <dgm:spPr/>
    </dgm:pt>
    <dgm:pt modelId="{297C5E70-6639-3A45-8E7E-EA3A236C7E61}" type="pres">
      <dgm:prSet presAssocID="{7D6EC878-D29B-354D-953C-440216DA10D3}" presName="hierChild5" presStyleCnt="0"/>
      <dgm:spPr/>
    </dgm:pt>
    <dgm:pt modelId="{976B8850-C3E1-F644-BC18-8C2210D9B3E0}" type="pres">
      <dgm:prSet presAssocID="{045EE81D-2B79-B645-A23A-C6427E192A36}" presName="Name37" presStyleLbl="parChTrans1D2" presStyleIdx="3" presStyleCnt="8"/>
      <dgm:spPr/>
      <dgm:t>
        <a:bodyPr/>
        <a:lstStyle/>
        <a:p>
          <a:endParaRPr lang="en-US"/>
        </a:p>
      </dgm:t>
    </dgm:pt>
    <dgm:pt modelId="{2E773EF7-CF38-A943-A4C6-932908766341}" type="pres">
      <dgm:prSet presAssocID="{FAD9CCA7-C9A7-BA42-B02C-0E9F9FBF5571}" presName="hierRoot2" presStyleCnt="0">
        <dgm:presLayoutVars>
          <dgm:hierBranch val="init"/>
        </dgm:presLayoutVars>
      </dgm:prSet>
      <dgm:spPr/>
    </dgm:pt>
    <dgm:pt modelId="{C5E645A2-9CEF-134E-B069-E33B903B073C}" type="pres">
      <dgm:prSet presAssocID="{FAD9CCA7-C9A7-BA42-B02C-0E9F9FBF5571}" presName="rootComposite" presStyleCnt="0"/>
      <dgm:spPr/>
    </dgm:pt>
    <dgm:pt modelId="{A295DECA-2829-B84D-8644-F7A88DEBFAA2}" type="pres">
      <dgm:prSet presAssocID="{FAD9CCA7-C9A7-BA42-B02C-0E9F9FBF5571}" presName="rootText" presStyleLbl="node2" presStyleIdx="3" presStyleCnt="6" custLinFactX="-47325" custLinFactY="26997" custLinFactNeighborX="-100000" custLinFactNeighborY="100000">
        <dgm:presLayoutVars>
          <dgm:chPref val="3"/>
        </dgm:presLayoutVars>
      </dgm:prSet>
      <dgm:spPr/>
      <dgm:t>
        <a:bodyPr/>
        <a:lstStyle/>
        <a:p>
          <a:endParaRPr lang="en-US"/>
        </a:p>
      </dgm:t>
    </dgm:pt>
    <dgm:pt modelId="{679F511A-C738-B648-9668-A5F3056D9DE1}" type="pres">
      <dgm:prSet presAssocID="{FAD9CCA7-C9A7-BA42-B02C-0E9F9FBF5571}" presName="rootConnector" presStyleLbl="node2" presStyleIdx="3" presStyleCnt="6"/>
      <dgm:spPr/>
      <dgm:t>
        <a:bodyPr/>
        <a:lstStyle/>
        <a:p>
          <a:endParaRPr lang="en-US"/>
        </a:p>
      </dgm:t>
    </dgm:pt>
    <dgm:pt modelId="{1CA215FF-A02A-E945-8065-57264EE3E4DC}" type="pres">
      <dgm:prSet presAssocID="{FAD9CCA7-C9A7-BA42-B02C-0E9F9FBF5571}" presName="hierChild4" presStyleCnt="0"/>
      <dgm:spPr/>
    </dgm:pt>
    <dgm:pt modelId="{47030083-632F-F340-BFF8-8EA7E9FC0540}" type="pres">
      <dgm:prSet presAssocID="{FAD9CCA7-C9A7-BA42-B02C-0E9F9FBF5571}" presName="hierChild5" presStyleCnt="0"/>
      <dgm:spPr/>
    </dgm:pt>
    <dgm:pt modelId="{2FDB871F-EABF-7F46-B9D6-4FACB1EB4F81}" type="pres">
      <dgm:prSet presAssocID="{D164144C-BC1E-044B-B6DE-4FF8809818B5}" presName="Name37" presStyleLbl="parChTrans1D2" presStyleIdx="4" presStyleCnt="8"/>
      <dgm:spPr/>
      <dgm:t>
        <a:bodyPr/>
        <a:lstStyle/>
        <a:p>
          <a:endParaRPr lang="en-US"/>
        </a:p>
      </dgm:t>
    </dgm:pt>
    <dgm:pt modelId="{ABF82D56-A342-9443-9612-133E1767A8EC}" type="pres">
      <dgm:prSet presAssocID="{8C8154FA-ACFF-0142-AD59-A19B24285AE6}" presName="hierRoot2" presStyleCnt="0">
        <dgm:presLayoutVars>
          <dgm:hierBranch val="init"/>
        </dgm:presLayoutVars>
      </dgm:prSet>
      <dgm:spPr/>
    </dgm:pt>
    <dgm:pt modelId="{A8D23525-E1C2-B746-ACFD-9DCCC9B37628}" type="pres">
      <dgm:prSet presAssocID="{8C8154FA-ACFF-0142-AD59-A19B24285AE6}" presName="rootComposite" presStyleCnt="0"/>
      <dgm:spPr/>
    </dgm:pt>
    <dgm:pt modelId="{BFF7CAEE-F9A0-1C49-9E9B-6EE59430CCFA}" type="pres">
      <dgm:prSet presAssocID="{8C8154FA-ACFF-0142-AD59-A19B24285AE6}" presName="rootText" presStyleLbl="node2" presStyleIdx="4" presStyleCnt="6">
        <dgm:presLayoutVars>
          <dgm:chPref val="3"/>
        </dgm:presLayoutVars>
      </dgm:prSet>
      <dgm:spPr/>
      <dgm:t>
        <a:bodyPr/>
        <a:lstStyle/>
        <a:p>
          <a:endParaRPr lang="en-US"/>
        </a:p>
      </dgm:t>
    </dgm:pt>
    <dgm:pt modelId="{16DD2A7F-5ABE-2F41-A514-BC6903522B8C}" type="pres">
      <dgm:prSet presAssocID="{8C8154FA-ACFF-0142-AD59-A19B24285AE6}" presName="rootConnector" presStyleLbl="node2" presStyleIdx="4" presStyleCnt="6"/>
      <dgm:spPr/>
      <dgm:t>
        <a:bodyPr/>
        <a:lstStyle/>
        <a:p>
          <a:endParaRPr lang="en-US"/>
        </a:p>
      </dgm:t>
    </dgm:pt>
    <dgm:pt modelId="{6C729DF0-8354-674E-B536-A12072E30E23}" type="pres">
      <dgm:prSet presAssocID="{8C8154FA-ACFF-0142-AD59-A19B24285AE6}" presName="hierChild4" presStyleCnt="0"/>
      <dgm:spPr/>
    </dgm:pt>
    <dgm:pt modelId="{F8836AAD-AD9C-5A4E-89C6-9EE81B28EE29}" type="pres">
      <dgm:prSet presAssocID="{8C8154FA-ACFF-0142-AD59-A19B24285AE6}" presName="hierChild5" presStyleCnt="0"/>
      <dgm:spPr/>
    </dgm:pt>
    <dgm:pt modelId="{E11A4A05-F4FC-2D47-9382-4D7095BACDC0}" type="pres">
      <dgm:prSet presAssocID="{3EFF20F8-86D3-3D42-B664-FD45A1D3D57B}" presName="Name37" presStyleLbl="parChTrans1D2" presStyleIdx="5" presStyleCnt="8"/>
      <dgm:spPr/>
      <dgm:t>
        <a:bodyPr/>
        <a:lstStyle/>
        <a:p>
          <a:endParaRPr lang="en-US"/>
        </a:p>
      </dgm:t>
    </dgm:pt>
    <dgm:pt modelId="{4B3DDD94-328B-794C-98A7-E51E281592B4}" type="pres">
      <dgm:prSet presAssocID="{56546E6A-41FC-0D45-9E4A-DA51B8C86A04}" presName="hierRoot2" presStyleCnt="0">
        <dgm:presLayoutVars>
          <dgm:hierBranch val="init"/>
        </dgm:presLayoutVars>
      </dgm:prSet>
      <dgm:spPr/>
    </dgm:pt>
    <dgm:pt modelId="{FE1682A8-AC06-D540-ADBA-FB80D867AF4F}" type="pres">
      <dgm:prSet presAssocID="{56546E6A-41FC-0D45-9E4A-DA51B8C86A04}" presName="rootComposite" presStyleCnt="0"/>
      <dgm:spPr/>
    </dgm:pt>
    <dgm:pt modelId="{B133541C-A0A2-EC41-B5A1-6DEB9D53CB7F}" type="pres">
      <dgm:prSet presAssocID="{56546E6A-41FC-0D45-9E4A-DA51B8C86A04}" presName="rootText" presStyleLbl="node2" presStyleIdx="5" presStyleCnt="6" custLinFactX="-17092" custLinFactY="44045" custLinFactNeighborX="-100000" custLinFactNeighborY="100000">
        <dgm:presLayoutVars>
          <dgm:chPref val="3"/>
        </dgm:presLayoutVars>
      </dgm:prSet>
      <dgm:spPr/>
      <dgm:t>
        <a:bodyPr/>
        <a:lstStyle/>
        <a:p>
          <a:endParaRPr lang="en-US"/>
        </a:p>
      </dgm:t>
    </dgm:pt>
    <dgm:pt modelId="{F7C822E1-B8FE-DE44-BE82-9FC000D91B13}" type="pres">
      <dgm:prSet presAssocID="{56546E6A-41FC-0D45-9E4A-DA51B8C86A04}" presName="rootConnector" presStyleLbl="node2" presStyleIdx="5" presStyleCnt="6"/>
      <dgm:spPr/>
      <dgm:t>
        <a:bodyPr/>
        <a:lstStyle/>
        <a:p>
          <a:endParaRPr lang="en-US"/>
        </a:p>
      </dgm:t>
    </dgm:pt>
    <dgm:pt modelId="{F94C4125-0CF6-6E4B-8D73-E4E42DD4E1F6}" type="pres">
      <dgm:prSet presAssocID="{56546E6A-41FC-0D45-9E4A-DA51B8C86A04}" presName="hierChild4" presStyleCnt="0"/>
      <dgm:spPr/>
    </dgm:pt>
    <dgm:pt modelId="{BF869987-EFC3-4545-8B23-27DE68D25720}" type="pres">
      <dgm:prSet presAssocID="{56546E6A-41FC-0D45-9E4A-DA51B8C86A04}" presName="hierChild5" presStyleCnt="0"/>
      <dgm:spPr/>
    </dgm:pt>
    <dgm:pt modelId="{DA300B6D-86D1-C84A-92D4-95BF9C1DEB82}" type="pres">
      <dgm:prSet presAssocID="{70CF3F4C-74F4-084C-B0C5-D9FB9008F3D0}" presName="hierChild3" presStyleCnt="0"/>
      <dgm:spPr/>
    </dgm:pt>
    <dgm:pt modelId="{BB50968A-D579-2540-B051-79B04603C65E}" type="pres">
      <dgm:prSet presAssocID="{69F71575-14BD-8B44-909A-92FBC137CD24}" presName="Name111" presStyleLbl="parChTrans1D2" presStyleIdx="6" presStyleCnt="8"/>
      <dgm:spPr/>
      <dgm:t>
        <a:bodyPr/>
        <a:lstStyle/>
        <a:p>
          <a:endParaRPr lang="en-US"/>
        </a:p>
      </dgm:t>
    </dgm:pt>
    <dgm:pt modelId="{6516F856-0D03-FF40-99CB-E9DBB669D47D}" type="pres">
      <dgm:prSet presAssocID="{21CB0B8E-DAFD-8E43-8BC4-37A66A83596F}" presName="hierRoot3" presStyleCnt="0">
        <dgm:presLayoutVars>
          <dgm:hierBranch val="init"/>
        </dgm:presLayoutVars>
      </dgm:prSet>
      <dgm:spPr/>
    </dgm:pt>
    <dgm:pt modelId="{90C16EB1-0BE5-F14A-8066-FDC17956762D}" type="pres">
      <dgm:prSet presAssocID="{21CB0B8E-DAFD-8E43-8BC4-37A66A83596F}" presName="rootComposite3" presStyleCnt="0"/>
      <dgm:spPr/>
    </dgm:pt>
    <dgm:pt modelId="{10ECC1A1-7D35-0B4D-B554-818EF0478E60}" type="pres">
      <dgm:prSet presAssocID="{21CB0B8E-DAFD-8E43-8BC4-37A66A83596F}" presName="rootText3" presStyleLbl="asst1" presStyleIdx="0" presStyleCnt="2">
        <dgm:presLayoutVars>
          <dgm:chPref val="3"/>
        </dgm:presLayoutVars>
      </dgm:prSet>
      <dgm:spPr/>
      <dgm:t>
        <a:bodyPr/>
        <a:lstStyle/>
        <a:p>
          <a:endParaRPr lang="en-US"/>
        </a:p>
      </dgm:t>
    </dgm:pt>
    <dgm:pt modelId="{B15B6160-7450-0C4A-AB40-0D526C56A1C4}" type="pres">
      <dgm:prSet presAssocID="{21CB0B8E-DAFD-8E43-8BC4-37A66A83596F}" presName="rootConnector3" presStyleLbl="asst1" presStyleIdx="0" presStyleCnt="2"/>
      <dgm:spPr/>
      <dgm:t>
        <a:bodyPr/>
        <a:lstStyle/>
        <a:p>
          <a:endParaRPr lang="en-US"/>
        </a:p>
      </dgm:t>
    </dgm:pt>
    <dgm:pt modelId="{B348116B-2D8E-0B42-8168-E82EE6CB5BE4}" type="pres">
      <dgm:prSet presAssocID="{21CB0B8E-DAFD-8E43-8BC4-37A66A83596F}" presName="hierChild6" presStyleCnt="0"/>
      <dgm:spPr/>
    </dgm:pt>
    <dgm:pt modelId="{D1EAE538-0984-AA44-AC4E-091B3135E122}" type="pres">
      <dgm:prSet presAssocID="{21CB0B8E-DAFD-8E43-8BC4-37A66A83596F}" presName="hierChild7" presStyleCnt="0"/>
      <dgm:spPr/>
    </dgm:pt>
    <dgm:pt modelId="{842A53CD-9DD6-0C42-92B1-83EE7D076F0D}" type="pres">
      <dgm:prSet presAssocID="{96EBA439-ADFE-D942-ADBB-8E7E26E89D3E}" presName="Name111" presStyleLbl="parChTrans1D2" presStyleIdx="7" presStyleCnt="8"/>
      <dgm:spPr/>
      <dgm:t>
        <a:bodyPr/>
        <a:lstStyle/>
        <a:p>
          <a:endParaRPr lang="en-US"/>
        </a:p>
      </dgm:t>
    </dgm:pt>
    <dgm:pt modelId="{3BCDF7C8-B7F2-8E43-A945-9680A2DD4074}" type="pres">
      <dgm:prSet presAssocID="{560F6EAA-5F62-2348-A08C-35D84C7DD472}" presName="hierRoot3" presStyleCnt="0">
        <dgm:presLayoutVars>
          <dgm:hierBranch val="init"/>
        </dgm:presLayoutVars>
      </dgm:prSet>
      <dgm:spPr/>
    </dgm:pt>
    <dgm:pt modelId="{929FF5DA-5D3E-164E-AB8F-006317F228F5}" type="pres">
      <dgm:prSet presAssocID="{560F6EAA-5F62-2348-A08C-35D84C7DD472}" presName="rootComposite3" presStyleCnt="0"/>
      <dgm:spPr/>
    </dgm:pt>
    <dgm:pt modelId="{B9D7BE89-A070-5C46-B349-16A690DE68C2}" type="pres">
      <dgm:prSet presAssocID="{560F6EAA-5F62-2348-A08C-35D84C7DD472}" presName="rootText3" presStyleLbl="asst1" presStyleIdx="1" presStyleCnt="2">
        <dgm:presLayoutVars>
          <dgm:chPref val="3"/>
        </dgm:presLayoutVars>
      </dgm:prSet>
      <dgm:spPr/>
      <dgm:t>
        <a:bodyPr/>
        <a:lstStyle/>
        <a:p>
          <a:endParaRPr lang="en-US"/>
        </a:p>
      </dgm:t>
    </dgm:pt>
    <dgm:pt modelId="{7610214D-D3E6-AD49-A580-FEB60ABD3ED9}" type="pres">
      <dgm:prSet presAssocID="{560F6EAA-5F62-2348-A08C-35D84C7DD472}" presName="rootConnector3" presStyleLbl="asst1" presStyleIdx="1" presStyleCnt="2"/>
      <dgm:spPr/>
      <dgm:t>
        <a:bodyPr/>
        <a:lstStyle/>
        <a:p>
          <a:endParaRPr lang="en-US"/>
        </a:p>
      </dgm:t>
    </dgm:pt>
    <dgm:pt modelId="{9BE436A5-63EE-7A41-ACCA-8543F4116FA8}" type="pres">
      <dgm:prSet presAssocID="{560F6EAA-5F62-2348-A08C-35D84C7DD472}" presName="hierChild6" presStyleCnt="0"/>
      <dgm:spPr/>
    </dgm:pt>
    <dgm:pt modelId="{8385A447-B5FF-3B46-8EB5-3B0FB92E495C}" type="pres">
      <dgm:prSet presAssocID="{560F6EAA-5F62-2348-A08C-35D84C7DD472}" presName="hierChild7" presStyleCnt="0"/>
      <dgm:spPr/>
    </dgm:pt>
  </dgm:ptLst>
  <dgm:cxnLst>
    <dgm:cxn modelId="{F00F911E-56FB-424F-9A50-996F64821370}" srcId="{70CF3F4C-74F4-084C-B0C5-D9FB9008F3D0}" destId="{21CB0B8E-DAFD-8E43-8BC4-37A66A83596F}" srcOrd="0" destOrd="0" parTransId="{69F71575-14BD-8B44-909A-92FBC137CD24}" sibTransId="{1D3C2EE0-811B-394F-A545-137D56B46E25}"/>
    <dgm:cxn modelId="{668187F1-AF64-044F-A0D4-33FAC0BE49EA}" type="presOf" srcId="{70CF3F4C-74F4-084C-B0C5-D9FB9008F3D0}" destId="{AB6ACF5C-443B-5148-9738-6327F6E344F2}" srcOrd="0" destOrd="0" presId="urn:microsoft.com/office/officeart/2005/8/layout/orgChart1"/>
    <dgm:cxn modelId="{F25D9308-43D9-B345-B4E2-C8E9D42FB2EF}" srcId="{70CF3F4C-74F4-084C-B0C5-D9FB9008F3D0}" destId="{56546E6A-41FC-0D45-9E4A-DA51B8C86A04}" srcOrd="7" destOrd="0" parTransId="{3EFF20F8-86D3-3D42-B664-FD45A1D3D57B}" sibTransId="{821E0449-3389-2D45-A145-B2615C0B61CF}"/>
    <dgm:cxn modelId="{562B4168-0E73-3040-B92F-3917ACF38860}" srcId="{18E699B0-DAEB-7F47-B402-AD91205B777F}" destId="{70CF3F4C-74F4-084C-B0C5-D9FB9008F3D0}" srcOrd="0" destOrd="0" parTransId="{2A59ADEB-4E4B-6B47-889B-668580F06BB9}" sibTransId="{129E73A9-01D8-694F-B8D3-79724FFCA297}"/>
    <dgm:cxn modelId="{985E8CB1-9C3E-1A49-AFE3-04E3455E1C26}" type="presOf" srcId="{D164144C-BC1E-044B-B6DE-4FF8809818B5}" destId="{2FDB871F-EABF-7F46-B9D6-4FACB1EB4F81}" srcOrd="0" destOrd="0" presId="urn:microsoft.com/office/officeart/2005/8/layout/orgChart1"/>
    <dgm:cxn modelId="{66DAE229-9CCC-404B-9C30-1E41FDBEE32D}" type="presOf" srcId="{21CB0B8E-DAFD-8E43-8BC4-37A66A83596F}" destId="{10ECC1A1-7D35-0B4D-B554-818EF0478E60}" srcOrd="0" destOrd="0" presId="urn:microsoft.com/office/officeart/2005/8/layout/orgChart1"/>
    <dgm:cxn modelId="{367A8F9B-0A1E-484C-8CBA-44B4BBB888BB}" type="presOf" srcId="{8C8154FA-ACFF-0142-AD59-A19B24285AE6}" destId="{BFF7CAEE-F9A0-1C49-9E9B-6EE59430CCFA}" srcOrd="0" destOrd="0" presId="urn:microsoft.com/office/officeart/2005/8/layout/orgChart1"/>
    <dgm:cxn modelId="{DE3BAB72-520B-5F43-A5EB-ADDA9253AB45}" type="presOf" srcId="{5AE1243A-10F8-9843-8D5E-B2593DA0D9D9}" destId="{85C21512-69FE-A448-9956-9F2F73415A49}" srcOrd="0" destOrd="0" presId="urn:microsoft.com/office/officeart/2005/8/layout/orgChart1"/>
    <dgm:cxn modelId="{5C7EFA77-324B-F943-9B04-A9EF0EE74B95}" srcId="{70CF3F4C-74F4-084C-B0C5-D9FB9008F3D0}" destId="{FAD9CCA7-C9A7-BA42-B02C-0E9F9FBF5571}" srcOrd="5" destOrd="0" parTransId="{045EE81D-2B79-B645-A23A-C6427E192A36}" sibTransId="{79069F93-FE4A-E04F-83A1-B859F971FB9B}"/>
    <dgm:cxn modelId="{F9BADF44-93DF-D348-87F9-3F4478508476}" type="presOf" srcId="{0FBAE890-CCA6-F24B-B586-E14486264DF5}" destId="{2900BFD9-6B77-694C-9BD5-BEA22110B60F}" srcOrd="0" destOrd="0" presId="urn:microsoft.com/office/officeart/2005/8/layout/orgChart1"/>
    <dgm:cxn modelId="{96E46D88-D6B4-344F-B028-659FFD1E439F}" type="presOf" srcId="{3EFF20F8-86D3-3D42-B664-FD45A1D3D57B}" destId="{E11A4A05-F4FC-2D47-9382-4D7095BACDC0}" srcOrd="0" destOrd="0" presId="urn:microsoft.com/office/officeart/2005/8/layout/orgChart1"/>
    <dgm:cxn modelId="{27628E09-6528-E54F-9862-2C2DD79F0EC2}" type="presOf" srcId="{18E699B0-DAEB-7F47-B402-AD91205B777F}" destId="{39C146C9-303B-D94A-B5CB-9FB268CF06F2}" srcOrd="0" destOrd="0" presId="urn:microsoft.com/office/officeart/2005/8/layout/orgChart1"/>
    <dgm:cxn modelId="{65E5F12D-531E-A044-B7C0-83C17A827FA4}" type="presOf" srcId="{FAD9CCA7-C9A7-BA42-B02C-0E9F9FBF5571}" destId="{A295DECA-2829-B84D-8644-F7A88DEBFAA2}" srcOrd="0" destOrd="0" presId="urn:microsoft.com/office/officeart/2005/8/layout/orgChart1"/>
    <dgm:cxn modelId="{9C33B74C-DF55-5F49-B972-1F9B069F6919}" type="presOf" srcId="{96EBA439-ADFE-D942-ADBB-8E7E26E89D3E}" destId="{842A53CD-9DD6-0C42-92B1-83EE7D076F0D}" srcOrd="0" destOrd="0" presId="urn:microsoft.com/office/officeart/2005/8/layout/orgChart1"/>
    <dgm:cxn modelId="{C416092A-CCEC-ED4E-8FA8-E3E862A593D6}" type="presOf" srcId="{560F6EAA-5F62-2348-A08C-35D84C7DD472}" destId="{7610214D-D3E6-AD49-A580-FEB60ABD3ED9}" srcOrd="1" destOrd="0" presId="urn:microsoft.com/office/officeart/2005/8/layout/orgChart1"/>
    <dgm:cxn modelId="{08939D1D-001C-0140-892E-8C179DF5C010}" srcId="{70CF3F4C-74F4-084C-B0C5-D9FB9008F3D0}" destId="{7F64360C-5F2D-7F4D-A70E-CFB72753ED4C}" srcOrd="2" destOrd="0" parTransId="{EA99AD84-5EEC-AA4D-8980-9782434DF45C}" sibTransId="{2C2958D9-BC04-114C-9215-80BC727A925C}"/>
    <dgm:cxn modelId="{C108936C-33E8-2F4A-BAF0-3A7A7C08FC58}" type="presOf" srcId="{560F6EAA-5F62-2348-A08C-35D84C7DD472}" destId="{B9D7BE89-A070-5C46-B349-16A690DE68C2}" srcOrd="0" destOrd="0" presId="urn:microsoft.com/office/officeart/2005/8/layout/orgChart1"/>
    <dgm:cxn modelId="{E52044C1-1037-C843-9B35-5332083D5254}" srcId="{70CF3F4C-74F4-084C-B0C5-D9FB9008F3D0}" destId="{8C8154FA-ACFF-0142-AD59-A19B24285AE6}" srcOrd="6" destOrd="0" parTransId="{D164144C-BC1E-044B-B6DE-4FF8809818B5}" sibTransId="{3856656F-893B-7A4A-883C-1F50F8349890}"/>
    <dgm:cxn modelId="{D5A4E1F4-7676-7243-BB33-48CB44C373E6}" type="presOf" srcId="{FAD9CCA7-C9A7-BA42-B02C-0E9F9FBF5571}" destId="{679F511A-C738-B648-9668-A5F3056D9DE1}" srcOrd="1" destOrd="0" presId="urn:microsoft.com/office/officeart/2005/8/layout/orgChart1"/>
    <dgm:cxn modelId="{B94C451F-5DC8-3249-A38D-52E559F13D1A}" srcId="{70CF3F4C-74F4-084C-B0C5-D9FB9008F3D0}" destId="{560F6EAA-5F62-2348-A08C-35D84C7DD472}" srcOrd="1" destOrd="0" parTransId="{96EBA439-ADFE-D942-ADBB-8E7E26E89D3E}" sibTransId="{9B86DC81-BC09-B549-A3EB-F0AD21A2981B}"/>
    <dgm:cxn modelId="{687A0572-ED04-0D47-86E6-17399A2BFACC}" type="presOf" srcId="{69F71575-14BD-8B44-909A-92FBC137CD24}" destId="{BB50968A-D579-2540-B051-79B04603C65E}" srcOrd="0" destOrd="0" presId="urn:microsoft.com/office/officeart/2005/8/layout/orgChart1"/>
    <dgm:cxn modelId="{1345A4AA-5BD0-1E40-A8D4-07F9B148E90A}" type="presOf" srcId="{7BFE518D-5B03-3448-8655-5C0ABE64536D}" destId="{7DC9BEB7-6007-984A-9275-0A95FA86610A}" srcOrd="1" destOrd="0" presId="urn:microsoft.com/office/officeart/2005/8/layout/orgChart1"/>
    <dgm:cxn modelId="{057D8411-C28A-194C-92D4-616A15685CE2}" type="presOf" srcId="{8C8154FA-ACFF-0142-AD59-A19B24285AE6}" destId="{16DD2A7F-5ABE-2F41-A514-BC6903522B8C}" srcOrd="1" destOrd="0" presId="urn:microsoft.com/office/officeart/2005/8/layout/orgChart1"/>
    <dgm:cxn modelId="{DCDA86E8-84D2-024F-8FEC-3EF39ACD8494}" type="presOf" srcId="{7BFE518D-5B03-3448-8655-5C0ABE64536D}" destId="{3CA73109-BCFE-5A4D-AA7D-1DE05A3CDBF8}" srcOrd="0" destOrd="0" presId="urn:microsoft.com/office/officeart/2005/8/layout/orgChart1"/>
    <dgm:cxn modelId="{639FBE64-6CC1-1446-88A1-6CC8E5405998}" type="presOf" srcId="{7F64360C-5F2D-7F4D-A70E-CFB72753ED4C}" destId="{AC44C04E-E851-D440-8F0A-EFD42250DC59}" srcOrd="1" destOrd="0" presId="urn:microsoft.com/office/officeart/2005/8/layout/orgChart1"/>
    <dgm:cxn modelId="{8911D8FA-F68E-D749-B873-F9C5D1A423C5}" type="presOf" srcId="{21CB0B8E-DAFD-8E43-8BC4-37A66A83596F}" destId="{B15B6160-7450-0C4A-AB40-0D526C56A1C4}" srcOrd="1" destOrd="0" presId="urn:microsoft.com/office/officeart/2005/8/layout/orgChart1"/>
    <dgm:cxn modelId="{8CF562EB-DCE8-E449-B395-89B6FD375EDE}" srcId="{70CF3F4C-74F4-084C-B0C5-D9FB9008F3D0}" destId="{7BFE518D-5B03-3448-8655-5C0ABE64536D}" srcOrd="3" destOrd="0" parTransId="{5AE1243A-10F8-9843-8D5E-B2593DA0D9D9}" sibTransId="{5B9F0F6F-1A5C-BD4C-9285-69C464CE696E}"/>
    <dgm:cxn modelId="{C7492A76-6D17-3F43-A4C7-17B198E310F5}" type="presOf" srcId="{56546E6A-41FC-0D45-9E4A-DA51B8C86A04}" destId="{F7C822E1-B8FE-DE44-BE82-9FC000D91B13}" srcOrd="1" destOrd="0" presId="urn:microsoft.com/office/officeart/2005/8/layout/orgChart1"/>
    <dgm:cxn modelId="{4C9599FA-C87C-C341-A38A-221818C2EFA2}" type="presOf" srcId="{56546E6A-41FC-0D45-9E4A-DA51B8C86A04}" destId="{B133541C-A0A2-EC41-B5A1-6DEB9D53CB7F}" srcOrd="0" destOrd="0" presId="urn:microsoft.com/office/officeart/2005/8/layout/orgChart1"/>
    <dgm:cxn modelId="{6451C397-7B92-D941-BF7D-5CA1BA3102CE}" type="presOf" srcId="{70CF3F4C-74F4-084C-B0C5-D9FB9008F3D0}" destId="{EFF0E3B9-9F9D-9E4A-864B-0C0E9A8716F9}" srcOrd="1" destOrd="0" presId="urn:microsoft.com/office/officeart/2005/8/layout/orgChart1"/>
    <dgm:cxn modelId="{DC11E113-00EB-2A4E-827C-7A7B4051C27C}" srcId="{70CF3F4C-74F4-084C-B0C5-D9FB9008F3D0}" destId="{7D6EC878-D29B-354D-953C-440216DA10D3}" srcOrd="4" destOrd="0" parTransId="{0FBAE890-CCA6-F24B-B586-E14486264DF5}" sibTransId="{975A99A8-0CFF-2F4F-85FB-C445B7FF8178}"/>
    <dgm:cxn modelId="{583E0476-9B61-A848-9D0E-A488ACF68D61}" type="presOf" srcId="{7D6EC878-D29B-354D-953C-440216DA10D3}" destId="{ADAD278D-49F4-F94D-BD2E-E4D500658A72}" srcOrd="1" destOrd="0" presId="urn:microsoft.com/office/officeart/2005/8/layout/orgChart1"/>
    <dgm:cxn modelId="{0273B84E-FB21-5146-B19A-079EA50230F2}" type="presOf" srcId="{045EE81D-2B79-B645-A23A-C6427E192A36}" destId="{976B8850-C3E1-F644-BC18-8C2210D9B3E0}" srcOrd="0" destOrd="0" presId="urn:microsoft.com/office/officeart/2005/8/layout/orgChart1"/>
    <dgm:cxn modelId="{3DFD5BCC-60AD-BF42-B89A-595E6FBA08BE}" type="presOf" srcId="{7D6EC878-D29B-354D-953C-440216DA10D3}" destId="{7D2951A6-4079-8049-9726-D00CBDA9772D}" srcOrd="0" destOrd="0" presId="urn:microsoft.com/office/officeart/2005/8/layout/orgChart1"/>
    <dgm:cxn modelId="{3686BA65-2E76-7B4A-8FC3-BED8B74ABFC3}" type="presOf" srcId="{EA99AD84-5EEC-AA4D-8980-9782434DF45C}" destId="{49065BB9-6194-0042-B4F7-A02E76970BED}" srcOrd="0" destOrd="0" presId="urn:microsoft.com/office/officeart/2005/8/layout/orgChart1"/>
    <dgm:cxn modelId="{5E921E3D-A3F4-A747-8E7E-594AE3329D69}" type="presOf" srcId="{7F64360C-5F2D-7F4D-A70E-CFB72753ED4C}" destId="{3B6A4FBB-EA70-6140-89AE-03A87AA0094B}" srcOrd="0" destOrd="0" presId="urn:microsoft.com/office/officeart/2005/8/layout/orgChart1"/>
    <dgm:cxn modelId="{2E54C888-75F3-6343-A3DF-DAE6084D04FA}" type="presParOf" srcId="{39C146C9-303B-D94A-B5CB-9FB268CF06F2}" destId="{CE400385-72BB-C94F-B109-01236E571CDF}" srcOrd="0" destOrd="0" presId="urn:microsoft.com/office/officeart/2005/8/layout/orgChart1"/>
    <dgm:cxn modelId="{1DFE42A4-485E-2645-9B89-129FD86FD705}" type="presParOf" srcId="{CE400385-72BB-C94F-B109-01236E571CDF}" destId="{70009810-71F2-7B4E-BDFC-2C7A6D0BDDBD}" srcOrd="0" destOrd="0" presId="urn:microsoft.com/office/officeart/2005/8/layout/orgChart1"/>
    <dgm:cxn modelId="{CBFC0F1A-074E-A84D-A4E8-268B83A5A1E2}" type="presParOf" srcId="{70009810-71F2-7B4E-BDFC-2C7A6D0BDDBD}" destId="{AB6ACF5C-443B-5148-9738-6327F6E344F2}" srcOrd="0" destOrd="0" presId="urn:microsoft.com/office/officeart/2005/8/layout/orgChart1"/>
    <dgm:cxn modelId="{C7C6B36F-F755-4C4A-A16A-6AE443607F81}" type="presParOf" srcId="{70009810-71F2-7B4E-BDFC-2C7A6D0BDDBD}" destId="{EFF0E3B9-9F9D-9E4A-864B-0C0E9A8716F9}" srcOrd="1" destOrd="0" presId="urn:microsoft.com/office/officeart/2005/8/layout/orgChart1"/>
    <dgm:cxn modelId="{D794C145-DE33-7346-BF24-25B1451D1FC6}" type="presParOf" srcId="{CE400385-72BB-C94F-B109-01236E571CDF}" destId="{1C23DAE5-3FE2-CB4F-AA57-C0CD36CFE669}" srcOrd="1" destOrd="0" presId="urn:microsoft.com/office/officeart/2005/8/layout/orgChart1"/>
    <dgm:cxn modelId="{50DC8D87-3300-0C40-BC60-897D4440EAD3}" type="presParOf" srcId="{1C23DAE5-3FE2-CB4F-AA57-C0CD36CFE669}" destId="{49065BB9-6194-0042-B4F7-A02E76970BED}" srcOrd="0" destOrd="0" presId="urn:microsoft.com/office/officeart/2005/8/layout/orgChart1"/>
    <dgm:cxn modelId="{C04A5B85-D70F-1F48-AE81-D2619F4CB0A4}" type="presParOf" srcId="{1C23DAE5-3FE2-CB4F-AA57-C0CD36CFE669}" destId="{182340E3-1998-8443-A87D-5EF7429C7CEE}" srcOrd="1" destOrd="0" presId="urn:microsoft.com/office/officeart/2005/8/layout/orgChart1"/>
    <dgm:cxn modelId="{837CB1A0-5068-F741-813A-6DC1720F5E1A}" type="presParOf" srcId="{182340E3-1998-8443-A87D-5EF7429C7CEE}" destId="{ED1A6062-A04C-3D44-B606-3EDB89C2B299}" srcOrd="0" destOrd="0" presId="urn:microsoft.com/office/officeart/2005/8/layout/orgChart1"/>
    <dgm:cxn modelId="{9FDB2DD2-FD51-BD47-B140-10F159FED6CE}" type="presParOf" srcId="{ED1A6062-A04C-3D44-B606-3EDB89C2B299}" destId="{3B6A4FBB-EA70-6140-89AE-03A87AA0094B}" srcOrd="0" destOrd="0" presId="urn:microsoft.com/office/officeart/2005/8/layout/orgChart1"/>
    <dgm:cxn modelId="{99733079-F225-4344-8018-03B7BA8B7C42}" type="presParOf" srcId="{ED1A6062-A04C-3D44-B606-3EDB89C2B299}" destId="{AC44C04E-E851-D440-8F0A-EFD42250DC59}" srcOrd="1" destOrd="0" presId="urn:microsoft.com/office/officeart/2005/8/layout/orgChart1"/>
    <dgm:cxn modelId="{55AA958E-EEBD-DB49-9B88-74357624AFBF}" type="presParOf" srcId="{182340E3-1998-8443-A87D-5EF7429C7CEE}" destId="{E5B9FDCE-93F8-B34F-A1B3-16C3117AD5D7}" srcOrd="1" destOrd="0" presId="urn:microsoft.com/office/officeart/2005/8/layout/orgChart1"/>
    <dgm:cxn modelId="{35E65452-C76D-4E42-B735-94E749CDAC71}" type="presParOf" srcId="{182340E3-1998-8443-A87D-5EF7429C7CEE}" destId="{1129EEDA-64E7-E149-A9C2-C0E1B6A20CCF}" srcOrd="2" destOrd="0" presId="urn:microsoft.com/office/officeart/2005/8/layout/orgChart1"/>
    <dgm:cxn modelId="{424FD07A-2CB8-0F43-AB03-0815C1230CF0}" type="presParOf" srcId="{1C23DAE5-3FE2-CB4F-AA57-C0CD36CFE669}" destId="{85C21512-69FE-A448-9956-9F2F73415A49}" srcOrd="2" destOrd="0" presId="urn:microsoft.com/office/officeart/2005/8/layout/orgChart1"/>
    <dgm:cxn modelId="{57F70CBF-5470-EC4F-86F7-76081E195682}" type="presParOf" srcId="{1C23DAE5-3FE2-CB4F-AA57-C0CD36CFE669}" destId="{366C4F1F-F3C3-2145-BD0C-2847AEA619F1}" srcOrd="3" destOrd="0" presId="urn:microsoft.com/office/officeart/2005/8/layout/orgChart1"/>
    <dgm:cxn modelId="{DCAE13EA-C68F-D349-8C51-135F9FC311B4}" type="presParOf" srcId="{366C4F1F-F3C3-2145-BD0C-2847AEA619F1}" destId="{62B47B92-EAA6-EB4C-AEA1-EAE0B486BD38}" srcOrd="0" destOrd="0" presId="urn:microsoft.com/office/officeart/2005/8/layout/orgChart1"/>
    <dgm:cxn modelId="{9012ECA1-E7F5-D445-B659-B826B09F8146}" type="presParOf" srcId="{62B47B92-EAA6-EB4C-AEA1-EAE0B486BD38}" destId="{3CA73109-BCFE-5A4D-AA7D-1DE05A3CDBF8}" srcOrd="0" destOrd="0" presId="urn:microsoft.com/office/officeart/2005/8/layout/orgChart1"/>
    <dgm:cxn modelId="{220B1631-9FCA-2042-8B48-EBFEA2550379}" type="presParOf" srcId="{62B47B92-EAA6-EB4C-AEA1-EAE0B486BD38}" destId="{7DC9BEB7-6007-984A-9275-0A95FA86610A}" srcOrd="1" destOrd="0" presId="urn:microsoft.com/office/officeart/2005/8/layout/orgChart1"/>
    <dgm:cxn modelId="{16439247-CC13-F149-BCEE-23F7E9FD06D3}" type="presParOf" srcId="{366C4F1F-F3C3-2145-BD0C-2847AEA619F1}" destId="{902FE003-0086-1644-A98D-531FF40A0262}" srcOrd="1" destOrd="0" presId="urn:microsoft.com/office/officeart/2005/8/layout/orgChart1"/>
    <dgm:cxn modelId="{BF3E779C-F6E1-5049-8DFF-9AE1A8D4B68D}" type="presParOf" srcId="{366C4F1F-F3C3-2145-BD0C-2847AEA619F1}" destId="{43D3A4AF-AB03-A64A-9D51-106230C2BC07}" srcOrd="2" destOrd="0" presId="urn:microsoft.com/office/officeart/2005/8/layout/orgChart1"/>
    <dgm:cxn modelId="{CCF8C3F4-F0F5-9A46-A52C-3905A9696609}" type="presParOf" srcId="{1C23DAE5-3FE2-CB4F-AA57-C0CD36CFE669}" destId="{2900BFD9-6B77-694C-9BD5-BEA22110B60F}" srcOrd="4" destOrd="0" presId="urn:microsoft.com/office/officeart/2005/8/layout/orgChart1"/>
    <dgm:cxn modelId="{DBB97593-BA14-4248-9E2D-78866923E1B9}" type="presParOf" srcId="{1C23DAE5-3FE2-CB4F-AA57-C0CD36CFE669}" destId="{5D7BCA1D-D2EB-2549-9A5B-493FF84889DB}" srcOrd="5" destOrd="0" presId="urn:microsoft.com/office/officeart/2005/8/layout/orgChart1"/>
    <dgm:cxn modelId="{00A1B325-9074-654D-86DB-C6990EDE4A16}" type="presParOf" srcId="{5D7BCA1D-D2EB-2549-9A5B-493FF84889DB}" destId="{E241533A-6606-3F4C-B4F4-F178B6F51281}" srcOrd="0" destOrd="0" presId="urn:microsoft.com/office/officeart/2005/8/layout/orgChart1"/>
    <dgm:cxn modelId="{97866E8B-FFD1-AB40-8B8D-AE832AC83492}" type="presParOf" srcId="{E241533A-6606-3F4C-B4F4-F178B6F51281}" destId="{7D2951A6-4079-8049-9726-D00CBDA9772D}" srcOrd="0" destOrd="0" presId="urn:microsoft.com/office/officeart/2005/8/layout/orgChart1"/>
    <dgm:cxn modelId="{23056A1D-C22F-954D-BDC0-936672659B86}" type="presParOf" srcId="{E241533A-6606-3F4C-B4F4-F178B6F51281}" destId="{ADAD278D-49F4-F94D-BD2E-E4D500658A72}" srcOrd="1" destOrd="0" presId="urn:microsoft.com/office/officeart/2005/8/layout/orgChart1"/>
    <dgm:cxn modelId="{31DB56D7-E7C1-A14A-B815-0E13F2BED787}" type="presParOf" srcId="{5D7BCA1D-D2EB-2549-9A5B-493FF84889DB}" destId="{BF1C81D4-8BD8-7A43-A646-F1828C42568A}" srcOrd="1" destOrd="0" presId="urn:microsoft.com/office/officeart/2005/8/layout/orgChart1"/>
    <dgm:cxn modelId="{0EF8BB00-5C9A-C347-B136-DC40972285C7}" type="presParOf" srcId="{5D7BCA1D-D2EB-2549-9A5B-493FF84889DB}" destId="{297C5E70-6639-3A45-8E7E-EA3A236C7E61}" srcOrd="2" destOrd="0" presId="urn:microsoft.com/office/officeart/2005/8/layout/orgChart1"/>
    <dgm:cxn modelId="{C231822A-75A5-AD47-A8A9-C64B6A87C069}" type="presParOf" srcId="{1C23DAE5-3FE2-CB4F-AA57-C0CD36CFE669}" destId="{976B8850-C3E1-F644-BC18-8C2210D9B3E0}" srcOrd="6" destOrd="0" presId="urn:microsoft.com/office/officeart/2005/8/layout/orgChart1"/>
    <dgm:cxn modelId="{FC2DB28A-BB03-C94C-AF84-0ADF1C900EC7}" type="presParOf" srcId="{1C23DAE5-3FE2-CB4F-AA57-C0CD36CFE669}" destId="{2E773EF7-CF38-A943-A4C6-932908766341}" srcOrd="7" destOrd="0" presId="urn:microsoft.com/office/officeart/2005/8/layout/orgChart1"/>
    <dgm:cxn modelId="{318CA641-1307-F944-A528-70FD79535DEE}" type="presParOf" srcId="{2E773EF7-CF38-A943-A4C6-932908766341}" destId="{C5E645A2-9CEF-134E-B069-E33B903B073C}" srcOrd="0" destOrd="0" presId="urn:microsoft.com/office/officeart/2005/8/layout/orgChart1"/>
    <dgm:cxn modelId="{43B8EA03-9358-5645-AE55-A5C3F15855D1}" type="presParOf" srcId="{C5E645A2-9CEF-134E-B069-E33B903B073C}" destId="{A295DECA-2829-B84D-8644-F7A88DEBFAA2}" srcOrd="0" destOrd="0" presId="urn:microsoft.com/office/officeart/2005/8/layout/orgChart1"/>
    <dgm:cxn modelId="{54CBDFB4-9F8E-0140-B3BD-F024118ECA46}" type="presParOf" srcId="{C5E645A2-9CEF-134E-B069-E33B903B073C}" destId="{679F511A-C738-B648-9668-A5F3056D9DE1}" srcOrd="1" destOrd="0" presId="urn:microsoft.com/office/officeart/2005/8/layout/orgChart1"/>
    <dgm:cxn modelId="{41536FF9-4AB3-DD4D-8C3C-CF1BEB020A71}" type="presParOf" srcId="{2E773EF7-CF38-A943-A4C6-932908766341}" destId="{1CA215FF-A02A-E945-8065-57264EE3E4DC}" srcOrd="1" destOrd="0" presId="urn:microsoft.com/office/officeart/2005/8/layout/orgChart1"/>
    <dgm:cxn modelId="{43200901-0A6E-FA4C-A644-5D594BA81A4A}" type="presParOf" srcId="{2E773EF7-CF38-A943-A4C6-932908766341}" destId="{47030083-632F-F340-BFF8-8EA7E9FC0540}" srcOrd="2" destOrd="0" presId="urn:microsoft.com/office/officeart/2005/8/layout/orgChart1"/>
    <dgm:cxn modelId="{FC3ED801-3CA7-274A-9F1A-CC8573157CCF}" type="presParOf" srcId="{1C23DAE5-3FE2-CB4F-AA57-C0CD36CFE669}" destId="{2FDB871F-EABF-7F46-B9D6-4FACB1EB4F81}" srcOrd="8" destOrd="0" presId="urn:microsoft.com/office/officeart/2005/8/layout/orgChart1"/>
    <dgm:cxn modelId="{7D89EEE4-7C11-CF4D-A63B-DE9FC5F669DC}" type="presParOf" srcId="{1C23DAE5-3FE2-CB4F-AA57-C0CD36CFE669}" destId="{ABF82D56-A342-9443-9612-133E1767A8EC}" srcOrd="9" destOrd="0" presId="urn:microsoft.com/office/officeart/2005/8/layout/orgChart1"/>
    <dgm:cxn modelId="{D46038BF-C9FB-DA42-826A-2089DC49E157}" type="presParOf" srcId="{ABF82D56-A342-9443-9612-133E1767A8EC}" destId="{A8D23525-E1C2-B746-ACFD-9DCCC9B37628}" srcOrd="0" destOrd="0" presId="urn:microsoft.com/office/officeart/2005/8/layout/orgChart1"/>
    <dgm:cxn modelId="{9B93751B-2A79-0B4C-925A-87140836B03C}" type="presParOf" srcId="{A8D23525-E1C2-B746-ACFD-9DCCC9B37628}" destId="{BFF7CAEE-F9A0-1C49-9E9B-6EE59430CCFA}" srcOrd="0" destOrd="0" presId="urn:microsoft.com/office/officeart/2005/8/layout/orgChart1"/>
    <dgm:cxn modelId="{AAEBB804-C372-F444-8AF1-CE4674101069}" type="presParOf" srcId="{A8D23525-E1C2-B746-ACFD-9DCCC9B37628}" destId="{16DD2A7F-5ABE-2F41-A514-BC6903522B8C}" srcOrd="1" destOrd="0" presId="urn:microsoft.com/office/officeart/2005/8/layout/orgChart1"/>
    <dgm:cxn modelId="{0B89AFA1-1A25-FB40-89FB-3FBCA573D087}" type="presParOf" srcId="{ABF82D56-A342-9443-9612-133E1767A8EC}" destId="{6C729DF0-8354-674E-B536-A12072E30E23}" srcOrd="1" destOrd="0" presId="urn:microsoft.com/office/officeart/2005/8/layout/orgChart1"/>
    <dgm:cxn modelId="{B10BBE99-9EF1-A44D-B1A2-1744D8D958B7}" type="presParOf" srcId="{ABF82D56-A342-9443-9612-133E1767A8EC}" destId="{F8836AAD-AD9C-5A4E-89C6-9EE81B28EE29}" srcOrd="2" destOrd="0" presId="urn:microsoft.com/office/officeart/2005/8/layout/orgChart1"/>
    <dgm:cxn modelId="{158C22C3-05CA-4A4F-B82C-D5AD7F90C581}" type="presParOf" srcId="{1C23DAE5-3FE2-CB4F-AA57-C0CD36CFE669}" destId="{E11A4A05-F4FC-2D47-9382-4D7095BACDC0}" srcOrd="10" destOrd="0" presId="urn:microsoft.com/office/officeart/2005/8/layout/orgChart1"/>
    <dgm:cxn modelId="{B073A082-9287-D740-878E-F4C3C6EAF8DD}" type="presParOf" srcId="{1C23DAE5-3FE2-CB4F-AA57-C0CD36CFE669}" destId="{4B3DDD94-328B-794C-98A7-E51E281592B4}" srcOrd="11" destOrd="0" presId="urn:microsoft.com/office/officeart/2005/8/layout/orgChart1"/>
    <dgm:cxn modelId="{C02C5F4A-942A-894B-A9F7-3E23556B5736}" type="presParOf" srcId="{4B3DDD94-328B-794C-98A7-E51E281592B4}" destId="{FE1682A8-AC06-D540-ADBA-FB80D867AF4F}" srcOrd="0" destOrd="0" presId="urn:microsoft.com/office/officeart/2005/8/layout/orgChart1"/>
    <dgm:cxn modelId="{2A080901-C028-5A49-B6A5-C9F6E7B34ABB}" type="presParOf" srcId="{FE1682A8-AC06-D540-ADBA-FB80D867AF4F}" destId="{B133541C-A0A2-EC41-B5A1-6DEB9D53CB7F}" srcOrd="0" destOrd="0" presId="urn:microsoft.com/office/officeart/2005/8/layout/orgChart1"/>
    <dgm:cxn modelId="{947AACEC-C86C-EE46-B728-CACD70B032F2}" type="presParOf" srcId="{FE1682A8-AC06-D540-ADBA-FB80D867AF4F}" destId="{F7C822E1-B8FE-DE44-BE82-9FC000D91B13}" srcOrd="1" destOrd="0" presId="urn:microsoft.com/office/officeart/2005/8/layout/orgChart1"/>
    <dgm:cxn modelId="{D0C33530-638C-104D-9F4A-BD6C7229FC6E}" type="presParOf" srcId="{4B3DDD94-328B-794C-98A7-E51E281592B4}" destId="{F94C4125-0CF6-6E4B-8D73-E4E42DD4E1F6}" srcOrd="1" destOrd="0" presId="urn:microsoft.com/office/officeart/2005/8/layout/orgChart1"/>
    <dgm:cxn modelId="{55A2978A-2C8C-3E49-89AF-9305BB73523D}" type="presParOf" srcId="{4B3DDD94-328B-794C-98A7-E51E281592B4}" destId="{BF869987-EFC3-4545-8B23-27DE68D25720}" srcOrd="2" destOrd="0" presId="urn:microsoft.com/office/officeart/2005/8/layout/orgChart1"/>
    <dgm:cxn modelId="{6D6658BB-31AB-F941-B045-CB6E70F5461F}" type="presParOf" srcId="{CE400385-72BB-C94F-B109-01236E571CDF}" destId="{DA300B6D-86D1-C84A-92D4-95BF9C1DEB82}" srcOrd="2" destOrd="0" presId="urn:microsoft.com/office/officeart/2005/8/layout/orgChart1"/>
    <dgm:cxn modelId="{0516F8D6-1624-7443-82E7-EC06EB9E8F6F}" type="presParOf" srcId="{DA300B6D-86D1-C84A-92D4-95BF9C1DEB82}" destId="{BB50968A-D579-2540-B051-79B04603C65E}" srcOrd="0" destOrd="0" presId="urn:microsoft.com/office/officeart/2005/8/layout/orgChart1"/>
    <dgm:cxn modelId="{605DE6A0-A2CE-7C47-A77E-6F541B0B5D4E}" type="presParOf" srcId="{DA300B6D-86D1-C84A-92D4-95BF9C1DEB82}" destId="{6516F856-0D03-FF40-99CB-E9DBB669D47D}" srcOrd="1" destOrd="0" presId="urn:microsoft.com/office/officeart/2005/8/layout/orgChart1"/>
    <dgm:cxn modelId="{F541878C-16F1-0643-9D64-50F791ABDD31}" type="presParOf" srcId="{6516F856-0D03-FF40-99CB-E9DBB669D47D}" destId="{90C16EB1-0BE5-F14A-8066-FDC17956762D}" srcOrd="0" destOrd="0" presId="urn:microsoft.com/office/officeart/2005/8/layout/orgChart1"/>
    <dgm:cxn modelId="{5DE4D56C-4D23-EC46-8CFD-13B3166F5330}" type="presParOf" srcId="{90C16EB1-0BE5-F14A-8066-FDC17956762D}" destId="{10ECC1A1-7D35-0B4D-B554-818EF0478E60}" srcOrd="0" destOrd="0" presId="urn:microsoft.com/office/officeart/2005/8/layout/orgChart1"/>
    <dgm:cxn modelId="{12C1451E-011D-C440-A860-665B155C1EFB}" type="presParOf" srcId="{90C16EB1-0BE5-F14A-8066-FDC17956762D}" destId="{B15B6160-7450-0C4A-AB40-0D526C56A1C4}" srcOrd="1" destOrd="0" presId="urn:microsoft.com/office/officeart/2005/8/layout/orgChart1"/>
    <dgm:cxn modelId="{3B54D81D-B6D3-5F40-B5B7-13E931E9C6A4}" type="presParOf" srcId="{6516F856-0D03-FF40-99CB-E9DBB669D47D}" destId="{B348116B-2D8E-0B42-8168-E82EE6CB5BE4}" srcOrd="1" destOrd="0" presId="urn:microsoft.com/office/officeart/2005/8/layout/orgChart1"/>
    <dgm:cxn modelId="{754678E7-2EA1-4741-90B1-398B6B69F810}" type="presParOf" srcId="{6516F856-0D03-FF40-99CB-E9DBB669D47D}" destId="{D1EAE538-0984-AA44-AC4E-091B3135E122}" srcOrd="2" destOrd="0" presId="urn:microsoft.com/office/officeart/2005/8/layout/orgChart1"/>
    <dgm:cxn modelId="{688AE622-ED7F-9E47-B430-E69484A02AD3}" type="presParOf" srcId="{DA300B6D-86D1-C84A-92D4-95BF9C1DEB82}" destId="{842A53CD-9DD6-0C42-92B1-83EE7D076F0D}" srcOrd="2" destOrd="0" presId="urn:microsoft.com/office/officeart/2005/8/layout/orgChart1"/>
    <dgm:cxn modelId="{2420D146-9F2D-3441-B1B5-C0A834D091ED}" type="presParOf" srcId="{DA300B6D-86D1-C84A-92D4-95BF9C1DEB82}" destId="{3BCDF7C8-B7F2-8E43-A945-9680A2DD4074}" srcOrd="3" destOrd="0" presId="urn:microsoft.com/office/officeart/2005/8/layout/orgChart1"/>
    <dgm:cxn modelId="{762BD53D-C8EB-E949-A7B1-F4CA91AB01FC}" type="presParOf" srcId="{3BCDF7C8-B7F2-8E43-A945-9680A2DD4074}" destId="{929FF5DA-5D3E-164E-AB8F-006317F228F5}" srcOrd="0" destOrd="0" presId="urn:microsoft.com/office/officeart/2005/8/layout/orgChart1"/>
    <dgm:cxn modelId="{5A843638-FAD6-234A-AF41-68BB21ACEBD3}" type="presParOf" srcId="{929FF5DA-5D3E-164E-AB8F-006317F228F5}" destId="{B9D7BE89-A070-5C46-B349-16A690DE68C2}" srcOrd="0" destOrd="0" presId="urn:microsoft.com/office/officeart/2005/8/layout/orgChart1"/>
    <dgm:cxn modelId="{9A9136DD-C55D-F040-8D2B-13F1A0416696}" type="presParOf" srcId="{929FF5DA-5D3E-164E-AB8F-006317F228F5}" destId="{7610214D-D3E6-AD49-A580-FEB60ABD3ED9}" srcOrd="1" destOrd="0" presId="urn:microsoft.com/office/officeart/2005/8/layout/orgChart1"/>
    <dgm:cxn modelId="{5F18963D-9BAB-EE46-AC75-E526F5DA2645}" type="presParOf" srcId="{3BCDF7C8-B7F2-8E43-A945-9680A2DD4074}" destId="{9BE436A5-63EE-7A41-ACCA-8543F4116FA8}" srcOrd="1" destOrd="0" presId="urn:microsoft.com/office/officeart/2005/8/layout/orgChart1"/>
    <dgm:cxn modelId="{15327EB4-E813-644C-95BE-D2628B6FB55A}" type="presParOf" srcId="{3BCDF7C8-B7F2-8E43-A945-9680A2DD4074}" destId="{8385A447-B5FF-3B46-8EB5-3B0FB92E495C}"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2A53CD-9DD6-0C42-92B1-83EE7D076F0D}">
      <dsp:nvSpPr>
        <dsp:cNvPr id="0" name=""/>
        <dsp:cNvSpPr/>
      </dsp:nvSpPr>
      <dsp:spPr>
        <a:xfrm>
          <a:off x="2771061" y="1438574"/>
          <a:ext cx="146635" cy="368334"/>
        </a:xfrm>
        <a:custGeom>
          <a:avLst/>
          <a:gdLst/>
          <a:ahLst/>
          <a:cxnLst/>
          <a:rect l="0" t="0" r="0" b="0"/>
          <a:pathLst>
            <a:path>
              <a:moveTo>
                <a:pt x="0" y="0"/>
              </a:moveTo>
              <a:lnTo>
                <a:pt x="0" y="368334"/>
              </a:lnTo>
              <a:lnTo>
                <a:pt x="146635" y="368334"/>
              </a:lnTo>
            </a:path>
          </a:pathLst>
        </a:custGeom>
        <a:noFill/>
        <a:ln w="38100" cap="flat" cmpd="sng" algn="ctr">
          <a:solidFill>
            <a:schemeClr val="dk1"/>
          </a:solidFill>
          <a:prstDash val="solid"/>
        </a:ln>
        <a:effectLst>
          <a:outerShdw blurRad="40000" dist="23000" dir="5400000" rotWithShape="0">
            <a:srgbClr val="000000">
              <a:alpha val="35000"/>
            </a:srgbClr>
          </a:outerShdw>
        </a:effectLst>
      </dsp:spPr>
      <dsp:style>
        <a:lnRef idx="3">
          <a:schemeClr val="dk1"/>
        </a:lnRef>
        <a:fillRef idx="0">
          <a:schemeClr val="dk1"/>
        </a:fillRef>
        <a:effectRef idx="2">
          <a:schemeClr val="dk1"/>
        </a:effectRef>
        <a:fontRef idx="minor">
          <a:schemeClr val="tx1"/>
        </a:fontRef>
      </dsp:style>
    </dsp:sp>
    <dsp:sp modelId="{BB50968A-D579-2540-B051-79B04603C65E}">
      <dsp:nvSpPr>
        <dsp:cNvPr id="0" name=""/>
        <dsp:cNvSpPr/>
      </dsp:nvSpPr>
      <dsp:spPr>
        <a:xfrm>
          <a:off x="2705228" y="1438574"/>
          <a:ext cx="91440" cy="368334"/>
        </a:xfrm>
        <a:custGeom>
          <a:avLst/>
          <a:gdLst/>
          <a:ahLst/>
          <a:cxnLst/>
          <a:rect l="0" t="0" r="0" b="0"/>
          <a:pathLst>
            <a:path>
              <a:moveTo>
                <a:pt x="65833" y="0"/>
              </a:moveTo>
              <a:lnTo>
                <a:pt x="65833" y="368334"/>
              </a:lnTo>
              <a:lnTo>
                <a:pt x="45720" y="368334"/>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11A4A05-F4FC-2D47-9382-4D7095BACDC0}">
      <dsp:nvSpPr>
        <dsp:cNvPr id="0" name=""/>
        <dsp:cNvSpPr/>
      </dsp:nvSpPr>
      <dsp:spPr>
        <a:xfrm>
          <a:off x="2771061" y="1438574"/>
          <a:ext cx="1567826" cy="1305480"/>
        </a:xfrm>
        <a:custGeom>
          <a:avLst/>
          <a:gdLst/>
          <a:ahLst/>
          <a:cxnLst/>
          <a:rect l="0" t="0" r="0" b="0"/>
          <a:pathLst>
            <a:path>
              <a:moveTo>
                <a:pt x="0" y="0"/>
              </a:moveTo>
              <a:lnTo>
                <a:pt x="0" y="1222105"/>
              </a:lnTo>
              <a:lnTo>
                <a:pt x="1567826" y="1222105"/>
              </a:lnTo>
              <a:lnTo>
                <a:pt x="1567826" y="1305480"/>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FDB871F-EABF-7F46-B9D6-4FACB1EB4F81}">
      <dsp:nvSpPr>
        <dsp:cNvPr id="0" name=""/>
        <dsp:cNvSpPr/>
      </dsp:nvSpPr>
      <dsp:spPr>
        <a:xfrm>
          <a:off x="2771061" y="1438574"/>
          <a:ext cx="1536795" cy="733593"/>
        </a:xfrm>
        <a:custGeom>
          <a:avLst/>
          <a:gdLst/>
          <a:ahLst/>
          <a:cxnLst/>
          <a:rect l="0" t="0" r="0" b="0"/>
          <a:pathLst>
            <a:path>
              <a:moveTo>
                <a:pt x="0" y="0"/>
              </a:moveTo>
              <a:lnTo>
                <a:pt x="0" y="650218"/>
              </a:lnTo>
              <a:lnTo>
                <a:pt x="1536795" y="650218"/>
              </a:lnTo>
              <a:lnTo>
                <a:pt x="1536795" y="733593"/>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76B8850-C3E1-F644-BC18-8C2210D9B3E0}">
      <dsp:nvSpPr>
        <dsp:cNvPr id="0" name=""/>
        <dsp:cNvSpPr/>
      </dsp:nvSpPr>
      <dsp:spPr>
        <a:xfrm>
          <a:off x="2177250" y="1438574"/>
          <a:ext cx="593810" cy="1237796"/>
        </a:xfrm>
        <a:custGeom>
          <a:avLst/>
          <a:gdLst/>
          <a:ahLst/>
          <a:cxnLst/>
          <a:rect l="0" t="0" r="0" b="0"/>
          <a:pathLst>
            <a:path>
              <a:moveTo>
                <a:pt x="593810" y="0"/>
              </a:moveTo>
              <a:lnTo>
                <a:pt x="593810" y="1154422"/>
              </a:lnTo>
              <a:lnTo>
                <a:pt x="0" y="1154422"/>
              </a:lnTo>
              <a:lnTo>
                <a:pt x="0" y="1237796"/>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900BFD9-6B77-694C-9BD5-BEA22110B60F}">
      <dsp:nvSpPr>
        <dsp:cNvPr id="0" name=""/>
        <dsp:cNvSpPr/>
      </dsp:nvSpPr>
      <dsp:spPr>
        <a:xfrm>
          <a:off x="2139446" y="1438574"/>
          <a:ext cx="631614" cy="716072"/>
        </a:xfrm>
        <a:custGeom>
          <a:avLst/>
          <a:gdLst/>
          <a:ahLst/>
          <a:cxnLst/>
          <a:rect l="0" t="0" r="0" b="0"/>
          <a:pathLst>
            <a:path>
              <a:moveTo>
                <a:pt x="631614" y="0"/>
              </a:moveTo>
              <a:lnTo>
                <a:pt x="631614" y="632698"/>
              </a:lnTo>
              <a:lnTo>
                <a:pt x="0" y="632698"/>
              </a:lnTo>
              <a:lnTo>
                <a:pt x="0" y="716072"/>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5C21512-69FE-A448-9956-9F2F73415A49}">
      <dsp:nvSpPr>
        <dsp:cNvPr id="0" name=""/>
        <dsp:cNvSpPr/>
      </dsp:nvSpPr>
      <dsp:spPr>
        <a:xfrm>
          <a:off x="429372" y="1438574"/>
          <a:ext cx="2341688" cy="1163585"/>
        </a:xfrm>
        <a:custGeom>
          <a:avLst/>
          <a:gdLst/>
          <a:ahLst/>
          <a:cxnLst/>
          <a:rect l="0" t="0" r="0" b="0"/>
          <a:pathLst>
            <a:path>
              <a:moveTo>
                <a:pt x="2341688" y="0"/>
              </a:moveTo>
              <a:lnTo>
                <a:pt x="2341688" y="1080211"/>
              </a:lnTo>
              <a:lnTo>
                <a:pt x="0" y="1080211"/>
              </a:lnTo>
              <a:lnTo>
                <a:pt x="0" y="1163585"/>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9065BB9-6194-0042-B4F7-A02E76970BED}">
      <dsp:nvSpPr>
        <dsp:cNvPr id="0" name=""/>
        <dsp:cNvSpPr/>
      </dsp:nvSpPr>
      <dsp:spPr>
        <a:xfrm>
          <a:off x="400000" y="1438574"/>
          <a:ext cx="2371060" cy="733593"/>
        </a:xfrm>
        <a:custGeom>
          <a:avLst/>
          <a:gdLst/>
          <a:ahLst/>
          <a:cxnLst/>
          <a:rect l="0" t="0" r="0" b="0"/>
          <a:pathLst>
            <a:path>
              <a:moveTo>
                <a:pt x="2371060" y="0"/>
              </a:moveTo>
              <a:lnTo>
                <a:pt x="2371060" y="650218"/>
              </a:lnTo>
              <a:lnTo>
                <a:pt x="0" y="650218"/>
              </a:lnTo>
              <a:lnTo>
                <a:pt x="0" y="733593"/>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B6ACF5C-443B-5148-9738-6327F6E344F2}">
      <dsp:nvSpPr>
        <dsp:cNvPr id="0" name=""/>
        <dsp:cNvSpPr/>
      </dsp:nvSpPr>
      <dsp:spPr>
        <a:xfrm>
          <a:off x="2197344" y="606365"/>
          <a:ext cx="1147434" cy="832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Aktivnosti Centra</a:t>
          </a:r>
        </a:p>
      </dsp:txBody>
      <dsp:txXfrm>
        <a:off x="2197344" y="606365"/>
        <a:ext cx="1147434" cy="832208"/>
      </dsp:txXfrm>
    </dsp:sp>
    <dsp:sp modelId="{3B6A4FBB-EA70-6140-89AE-03A87AA0094B}">
      <dsp:nvSpPr>
        <dsp:cNvPr id="0" name=""/>
        <dsp:cNvSpPr/>
      </dsp:nvSpPr>
      <dsp:spPr>
        <a:xfrm>
          <a:off x="2980" y="2172167"/>
          <a:ext cx="794039" cy="39701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rgbClr val="008000"/>
              </a:solidFill>
            </a:rPr>
            <a:t>Obrazovna</a:t>
          </a:r>
          <a:r>
            <a:rPr lang="en-US" sz="500" kern="1200">
              <a:solidFill>
                <a:srgbClr val="008000"/>
              </a:solidFill>
            </a:rPr>
            <a:t> </a:t>
          </a:r>
          <a:r>
            <a:rPr lang="en-US" sz="1100" kern="1200">
              <a:solidFill>
                <a:srgbClr val="008000"/>
              </a:solidFill>
            </a:rPr>
            <a:t>djelatnost</a:t>
          </a:r>
        </a:p>
      </dsp:txBody>
      <dsp:txXfrm>
        <a:off x="2980" y="2172167"/>
        <a:ext cx="794039" cy="397019"/>
      </dsp:txXfrm>
    </dsp:sp>
    <dsp:sp modelId="{3CA73109-BCFE-5A4D-AA7D-1DE05A3CDBF8}">
      <dsp:nvSpPr>
        <dsp:cNvPr id="0" name=""/>
        <dsp:cNvSpPr/>
      </dsp:nvSpPr>
      <dsp:spPr>
        <a:xfrm>
          <a:off x="0" y="2602159"/>
          <a:ext cx="858745" cy="103283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008000"/>
              </a:solidFill>
            </a:rPr>
            <a:t>Cjeloživotno učenje iz područja:</a:t>
          </a:r>
        </a:p>
        <a:p>
          <a:pPr lvl="0" algn="ctr" defTabSz="355600">
            <a:lnSpc>
              <a:spcPct val="90000"/>
            </a:lnSpc>
            <a:spcBef>
              <a:spcPct val="0"/>
            </a:spcBef>
            <a:spcAft>
              <a:spcPct val="35000"/>
            </a:spcAft>
          </a:pPr>
          <a:r>
            <a:rPr lang="en-US" sz="800" kern="1200">
              <a:solidFill>
                <a:srgbClr val="008000"/>
              </a:solidFill>
            </a:rPr>
            <a:t>Logike</a:t>
          </a:r>
        </a:p>
        <a:p>
          <a:pPr lvl="0" algn="ctr" defTabSz="355600">
            <a:lnSpc>
              <a:spcPct val="90000"/>
            </a:lnSpc>
            <a:spcBef>
              <a:spcPct val="0"/>
            </a:spcBef>
            <a:spcAft>
              <a:spcPct val="35000"/>
            </a:spcAft>
          </a:pPr>
          <a:r>
            <a:rPr lang="en-US" sz="800" kern="1200">
              <a:solidFill>
                <a:srgbClr val="008000"/>
              </a:solidFill>
            </a:rPr>
            <a:t>Kritičkog mišljenja</a:t>
          </a:r>
        </a:p>
        <a:p>
          <a:pPr lvl="0" algn="ctr" defTabSz="355600">
            <a:lnSpc>
              <a:spcPct val="90000"/>
            </a:lnSpc>
            <a:spcBef>
              <a:spcPct val="0"/>
            </a:spcBef>
            <a:spcAft>
              <a:spcPct val="35000"/>
            </a:spcAft>
          </a:pPr>
          <a:r>
            <a:rPr lang="en-US" sz="800" kern="1200">
              <a:solidFill>
                <a:srgbClr val="008000"/>
              </a:solidFill>
            </a:rPr>
            <a:t>Teorije odlučivanja</a:t>
          </a:r>
        </a:p>
      </dsp:txBody>
      <dsp:txXfrm>
        <a:off x="0" y="2602159"/>
        <a:ext cx="858745" cy="1032834"/>
      </dsp:txXfrm>
    </dsp:sp>
    <dsp:sp modelId="{7D2951A6-4079-8049-9726-D00CBDA9772D}">
      <dsp:nvSpPr>
        <dsp:cNvPr id="0" name=""/>
        <dsp:cNvSpPr/>
      </dsp:nvSpPr>
      <dsp:spPr>
        <a:xfrm>
          <a:off x="1742427" y="2154647"/>
          <a:ext cx="794039" cy="39701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rgbClr val="008000"/>
              </a:solidFill>
            </a:rPr>
            <a:t>Promotivna djelatnost</a:t>
          </a:r>
        </a:p>
      </dsp:txBody>
      <dsp:txXfrm>
        <a:off x="1742427" y="2154647"/>
        <a:ext cx="794039" cy="397019"/>
      </dsp:txXfrm>
    </dsp:sp>
    <dsp:sp modelId="{A295DECA-2829-B84D-8644-F7A88DEBFAA2}">
      <dsp:nvSpPr>
        <dsp:cNvPr id="0" name=""/>
        <dsp:cNvSpPr/>
      </dsp:nvSpPr>
      <dsp:spPr>
        <a:xfrm>
          <a:off x="1780231" y="2676370"/>
          <a:ext cx="794039" cy="39701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p>
      </dsp:txBody>
      <dsp:txXfrm>
        <a:off x="1780231" y="2676370"/>
        <a:ext cx="794039" cy="397019"/>
      </dsp:txXfrm>
    </dsp:sp>
    <dsp:sp modelId="{BFF7CAEE-F9A0-1C49-9E9B-6EE59430CCFA}">
      <dsp:nvSpPr>
        <dsp:cNvPr id="0" name=""/>
        <dsp:cNvSpPr/>
      </dsp:nvSpPr>
      <dsp:spPr>
        <a:xfrm>
          <a:off x="3910837" y="2172167"/>
          <a:ext cx="794039" cy="39701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rgbClr val="008000"/>
              </a:solidFill>
            </a:rPr>
            <a:t>Izdavačka djelatnost</a:t>
          </a:r>
        </a:p>
      </dsp:txBody>
      <dsp:txXfrm>
        <a:off x="3910837" y="2172167"/>
        <a:ext cx="794039" cy="397019"/>
      </dsp:txXfrm>
    </dsp:sp>
    <dsp:sp modelId="{B133541C-A0A2-EC41-B5A1-6DEB9D53CB7F}">
      <dsp:nvSpPr>
        <dsp:cNvPr id="0" name=""/>
        <dsp:cNvSpPr/>
      </dsp:nvSpPr>
      <dsp:spPr>
        <a:xfrm>
          <a:off x="3941868" y="2744054"/>
          <a:ext cx="794039" cy="39701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p>
      </dsp:txBody>
      <dsp:txXfrm>
        <a:off x="3941868" y="2744054"/>
        <a:ext cx="794039" cy="397019"/>
      </dsp:txXfrm>
    </dsp:sp>
    <dsp:sp modelId="{10ECC1A1-7D35-0B4D-B554-818EF0478E60}">
      <dsp:nvSpPr>
        <dsp:cNvPr id="0" name=""/>
        <dsp:cNvSpPr/>
      </dsp:nvSpPr>
      <dsp:spPr>
        <a:xfrm>
          <a:off x="1956909" y="1608399"/>
          <a:ext cx="794039" cy="39701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rgbClr val="008000"/>
              </a:solidFill>
            </a:rPr>
            <a:t>Znanstvena</a:t>
          </a:r>
          <a:r>
            <a:rPr lang="en-US" sz="500" kern="1200">
              <a:solidFill>
                <a:srgbClr val="008000"/>
              </a:solidFill>
            </a:rPr>
            <a:t> </a:t>
          </a:r>
          <a:r>
            <a:rPr lang="en-US" sz="1100" kern="1200">
              <a:solidFill>
                <a:srgbClr val="008000"/>
              </a:solidFill>
            </a:rPr>
            <a:t>djelatnost</a:t>
          </a:r>
        </a:p>
      </dsp:txBody>
      <dsp:txXfrm>
        <a:off x="1956909" y="1608399"/>
        <a:ext cx="794039" cy="397019"/>
      </dsp:txXfrm>
    </dsp:sp>
    <dsp:sp modelId="{B9D7BE89-A070-5C46-B349-16A690DE68C2}">
      <dsp:nvSpPr>
        <dsp:cNvPr id="0" name=""/>
        <dsp:cNvSpPr/>
      </dsp:nvSpPr>
      <dsp:spPr>
        <a:xfrm>
          <a:off x="2917696" y="1608399"/>
          <a:ext cx="794039" cy="39701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rgbClr val="008000"/>
              </a:solidFill>
            </a:rPr>
            <a:t>Konferencije</a:t>
          </a:r>
        </a:p>
        <a:p>
          <a:pPr lvl="0" algn="ctr" defTabSz="400050">
            <a:lnSpc>
              <a:spcPct val="90000"/>
            </a:lnSpc>
            <a:spcBef>
              <a:spcPct val="0"/>
            </a:spcBef>
            <a:spcAft>
              <a:spcPct val="35000"/>
            </a:spcAft>
          </a:pPr>
          <a:r>
            <a:rPr lang="en-US" sz="900" kern="1200">
              <a:solidFill>
                <a:srgbClr val="008000"/>
              </a:solidFill>
            </a:rPr>
            <a:t>Radionice</a:t>
          </a:r>
        </a:p>
        <a:p>
          <a:pPr lvl="0" algn="ctr" defTabSz="400050">
            <a:lnSpc>
              <a:spcPct val="90000"/>
            </a:lnSpc>
            <a:spcBef>
              <a:spcPct val="0"/>
            </a:spcBef>
            <a:spcAft>
              <a:spcPct val="35000"/>
            </a:spcAft>
          </a:pPr>
          <a:r>
            <a:rPr lang="en-US" sz="900" kern="1200">
              <a:solidFill>
                <a:srgbClr val="008000"/>
              </a:solidFill>
            </a:rPr>
            <a:t>Okrugli stolovi </a:t>
          </a:r>
        </a:p>
      </dsp:txBody>
      <dsp:txXfrm>
        <a:off x="2917696" y="1608399"/>
        <a:ext cx="794039" cy="3970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E8832-91C6-4B3C-9EE3-6A11AF05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12512</CharactersWithSpaces>
  <SharedDoc>false</SharedDoc>
  <HLinks>
    <vt:vector size="6" baseType="variant">
      <vt:variant>
        <vt:i4>7929965</vt:i4>
      </vt:variant>
      <vt:variant>
        <vt:i4>2048</vt:i4>
      </vt:variant>
      <vt:variant>
        <vt:i4>1025</vt:i4>
      </vt:variant>
      <vt:variant>
        <vt:i4>1</vt:i4>
      </vt:variant>
      <vt:variant>
        <vt:lpwstr>images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2020-11-19T07:18:00Z</dcterms:created>
  <dcterms:modified xsi:type="dcterms:W3CDTF">2020-11-19T09:05:00Z</dcterms:modified>
</cp:coreProperties>
</file>